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毕节市大健康集团有限公司第十三届贵州人才博览会</w:t>
      </w:r>
    </w:p>
    <w:p w14:paraId="4CF5B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部分招聘岗位计划取消情况表</w:t>
      </w:r>
    </w:p>
    <w:p w14:paraId="134BA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130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1500"/>
        <w:gridCol w:w="1879"/>
        <w:gridCol w:w="1120"/>
        <w:gridCol w:w="1500"/>
        <w:gridCol w:w="1437"/>
        <w:gridCol w:w="1186"/>
        <w:gridCol w:w="1019"/>
      </w:tblGrid>
      <w:tr w14:paraId="1E24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引才单位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岗位类型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职位名称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需求</w:t>
            </w:r>
          </w:p>
          <w:p w14:paraId="0200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报考</w:t>
            </w:r>
          </w:p>
          <w:p w14:paraId="505F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符合条件人数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E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招聘计划取消情况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备注</w:t>
            </w:r>
          </w:p>
        </w:tc>
      </w:tr>
      <w:tr w14:paraId="5D7C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毕节市医疗科技有限责任公司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专业技术岗位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产品运营部工作人员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23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eastAsia" w:hAnsi="Times New Roman"/>
                <w:lang w:val="en-US" w:eastAsia="zh-CN" w:bidi="ar"/>
              </w:rPr>
              <w:t>取消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D9F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5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毕节市医疗康养有限责任公司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专业技术岗位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市场营销工作人员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78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eastAsia" w:hAnsi="Times New Roman"/>
                <w:lang w:val="en-US" w:eastAsia="zh-CN" w:bidi="ar"/>
              </w:rPr>
              <w:t>取消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3A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6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毕节市医疗康养有限责任公司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管理岗位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健康服务管理主管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35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default" w:hAnsi="Times New Roman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Times New Roman"/>
                <w:lang w:val="en-US" w:eastAsia="zh-CN" w:bidi="ar"/>
              </w:rPr>
            </w:pPr>
            <w:r>
              <w:rPr>
                <w:rStyle w:val="9"/>
                <w:rFonts w:hint="eastAsia" w:hAnsi="Times New Roman"/>
                <w:lang w:val="en-US" w:eastAsia="zh-CN" w:bidi="ar"/>
              </w:rPr>
              <w:t>取消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0A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355B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428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6FD2"/>
    <w:rsid w:val="0B644B24"/>
    <w:rsid w:val="15E37F2A"/>
    <w:rsid w:val="16E15B36"/>
    <w:rsid w:val="1C6B037B"/>
    <w:rsid w:val="277D2C6F"/>
    <w:rsid w:val="293D4E4D"/>
    <w:rsid w:val="30A92DC8"/>
    <w:rsid w:val="363E1422"/>
    <w:rsid w:val="3E703177"/>
    <w:rsid w:val="3E8B7FB1"/>
    <w:rsid w:val="3E915D1D"/>
    <w:rsid w:val="4B35377F"/>
    <w:rsid w:val="4C6267F5"/>
    <w:rsid w:val="50EA6DB9"/>
    <w:rsid w:val="5482785F"/>
    <w:rsid w:val="57BD70DA"/>
    <w:rsid w:val="5D153410"/>
    <w:rsid w:val="68C857DA"/>
    <w:rsid w:val="7534382F"/>
    <w:rsid w:val="770056C4"/>
    <w:rsid w:val="7855792F"/>
    <w:rsid w:val="7EFC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506</Characters>
  <Lines>0</Lines>
  <Paragraphs>0</Paragraphs>
  <TotalTime>2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2025-12-16T09:58:00Z</dcterms:created>
  <dc:creator>User</dc:creator>
  <cp:lastModifiedBy>8   9</cp:lastModifiedBy>
  <dcterms:modified xsi:type="dcterms:W3CDTF">2025-12-22T10:01:38Z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eyJoZGlkIjoiYTRhOWY1MzMwNWI3Yjk5NDkwNjUwOGNmODFlYzAxNGUiLCJ1c2VySWQiOiIzMjcyMDEwNzAifQ==</vt:lpwstr>
  </property>
  <property fmtid="{D5CDD505-2E9C-101B-9397-08002B2CF9AE}" pid="4" name="ICV">
    <vt:lpwstr>34638E57AA444A148510DA96DC1CE776_13</vt:lpwstr>
  </property>
</Properties>
</file>