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新冠肺炎疫情防控告知暨承诺书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考生须佩戴一次性使用医用口罩持考试当天的本人“健康码”绿码并经工作人员检测体温正常可以参加考试。考生入场检测时和进入考点后，均须保持安全距离，不得扎堆聚集。入场检测具体规定如下：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(一)“健康码”为绿码且体温正常(低于37.3℃)的考生可以参加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(二)体温≥37.3℃的考生，须立即安排进入临时隔离检查点，间隔15分钟后，由现场人员使用水银体温计进行体温复测，经复测体温正常(低于37.3℃)的，可以参加</w:t>
      </w:r>
      <w:r>
        <w:rPr>
          <w:rFonts w:hint="eastAsia" w:ascii="仿宋_GB2312" w:hAnsi="仿宋_GB2312" w:eastAsia="仿宋_GB2312" w:cs="仿宋_GB2312"/>
          <w:lang w:eastAsia="zh-CN"/>
        </w:rPr>
        <w:t>面试</w:t>
      </w:r>
      <w:r>
        <w:rPr>
          <w:rFonts w:hint="eastAsia" w:ascii="仿宋_GB2312" w:hAnsi="仿宋_GB2312" w:eastAsia="仿宋_GB2312" w:cs="仿宋_GB2312"/>
        </w:rPr>
        <w:t>。经复测体温仍≥37.3℃的，不得进入考点参加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(三)未佩戴一次性使用医用口罩的考生不得进入考点参加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(一)根据贵州省最新疫情防控要求，对本次考试考生的防疫要求如下：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1.14天内境外来黔人员、仍处于康复或隔离期的病例、无症状感染者、疑似、确诊病例以及无症状感染者的密切接触者不得进入考点参加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2.14天内有中高风险地区旅居史的人员，到达考点所在地区时持有7日内核酸检测阴性证明或能够出示包含核酸检测阴性信息的健康通行码“绿码”，在测温正常且做好个人防护的前提下可以参加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3.14天内有发热，咳嗽等症状的人员，须持核酸检测阴性证明，发热、咳嗽等症状已经消失且考试当天健康码为绿码、入场体温检测正常(低于37.3℃)可以参加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4.低风险地区来黔人员，</w:t>
      </w:r>
      <w:r>
        <w:rPr>
          <w:rFonts w:hint="eastAsia" w:ascii="仿宋_GB2312" w:hAnsi="仿宋_GB2312" w:eastAsia="仿宋_GB2312" w:cs="仿宋_GB2312"/>
          <w:lang w:eastAsia="zh-CN"/>
        </w:rPr>
        <w:t>面</w:t>
      </w:r>
      <w:r>
        <w:rPr>
          <w:rFonts w:hint="eastAsia" w:ascii="仿宋_GB2312" w:hAnsi="仿宋_GB2312" w:eastAsia="仿宋_GB2312" w:cs="仿宋_GB2312"/>
        </w:rPr>
        <w:t>试当天健康码为绿码且入场体温检测正常(低于37.3℃)可以参加考试。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5.为避免考生到达我省后14天内所旅居地区调整为中高风险等级，建议考生到达考点所在地区前,在当地进行核酸检测。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lang w:eastAsia="zh-CN"/>
        </w:rPr>
        <w:t>面</w:t>
      </w:r>
      <w:r>
        <w:rPr>
          <w:rFonts w:hint="eastAsia" w:ascii="仿宋_GB2312" w:hAnsi="仿宋_GB2312" w:eastAsia="仿宋_GB2312" w:cs="仿宋_GB2312"/>
        </w:rPr>
        <w:t>试当天，经现场人员评估有可疑症状的考生，应配合工作人员按卫生健康部门要求到相应医院就诊，不得进入考点参加考试。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(三)考生应自备一次性使用医用口罩，进入考场前除核验身份时，须全程佩戴，做好个人防护。未按要求佩戴口罩的考生，不得进入考点考场。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w:t>
      </w:r>
      <w:r>
        <w:rPr>
          <w:rFonts w:hint="eastAsia" w:ascii="仿宋_GB2312" w:hAnsi="仿宋_GB2312" w:eastAsia="仿宋_GB2312" w:cs="仿宋_GB2312"/>
          <w:lang w:eastAsia="zh-CN"/>
        </w:rPr>
        <w:t>面试</w:t>
      </w:r>
      <w:r>
        <w:rPr>
          <w:rFonts w:hint="eastAsia" w:ascii="仿宋_GB2312" w:hAnsi="仿宋_GB2312" w:eastAsia="仿宋_GB2312" w:cs="仿宋_GB2312"/>
        </w:rPr>
        <w:t>前</w:t>
      </w:r>
      <w:r>
        <w:rPr>
          <w:rFonts w:hint="eastAsia" w:ascii="仿宋_GB2312" w:hAnsi="仿宋_GB2312" w:eastAsia="仿宋_GB2312" w:cs="仿宋_GB2312"/>
          <w:lang w:val="en-US" w:eastAsia="zh-CN"/>
        </w:rPr>
        <w:t>3</w:t>
      </w:r>
      <w:r>
        <w:rPr>
          <w:rFonts w:hint="eastAsia" w:ascii="仿宋_GB2312" w:hAnsi="仿宋_GB2312" w:eastAsia="仿宋_GB2312" w:cs="仿宋_GB2312"/>
        </w:rPr>
        <w:t>0分钟，考生即可开始接受检测进入考点，但不能进入考场。考生应尽早到达考点，在考点入场检测处，要提前调出当天本人健康码绿码，做好入场扫码和体温检测准备，确保入场时间充足、秩序良好。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w:t>
      </w:r>
      <w:r>
        <w:rPr>
          <w:rFonts w:hint="eastAsia" w:ascii="仿宋_GB2312" w:hAnsi="仿宋_GB2312" w:eastAsia="仿宋_GB2312" w:cs="仿宋_GB2312"/>
          <w:lang w:eastAsia="zh-CN"/>
        </w:rPr>
        <w:t>面试</w:t>
      </w:r>
      <w:r>
        <w:rPr>
          <w:rFonts w:hint="eastAsia" w:ascii="仿宋_GB2312" w:hAnsi="仿宋_GB2312" w:eastAsia="仿宋_GB2312" w:cs="仿宋_GB2312"/>
        </w:rPr>
        <w:t>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七</w:t>
      </w:r>
      <w:r>
        <w:rPr>
          <w:rFonts w:hint="eastAsia" w:ascii="仿宋_GB2312" w:hAnsi="仿宋_GB2312" w:eastAsia="仿宋_GB2312" w:cs="仿宋_GB2312"/>
        </w:rPr>
        <w:t>)考生须严格遵守贵州省新冠肺炎疫情防控等相关要求。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八</w:t>
      </w:r>
      <w:r>
        <w:rPr>
          <w:rFonts w:hint="eastAsia" w:ascii="仿宋_GB2312" w:hAnsi="仿宋_GB2312" w:eastAsia="仿宋_GB2312" w:cs="仿宋_GB2312"/>
        </w:rPr>
        <w:t>)若国家、省关于疫情防控的要求发生变化，将根据新要求另行发布补充通知。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人已认真阅读《新冠肺炎疫情防控告知暨承诺书》，知悉告知事项、证明义务和防疫要求。在此郑重承诺：本人符合疫情防控相关重要提示中规定的可参加考试的情形，本人填报、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992"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A523A"/>
    <w:rsid w:val="07AA40B4"/>
    <w:rsid w:val="11866EC4"/>
    <w:rsid w:val="1316556A"/>
    <w:rsid w:val="1BAA523A"/>
    <w:rsid w:val="1E962442"/>
    <w:rsid w:val="209B0D8C"/>
    <w:rsid w:val="276407BD"/>
    <w:rsid w:val="2EB23E30"/>
    <w:rsid w:val="30A96037"/>
    <w:rsid w:val="331B1FAB"/>
    <w:rsid w:val="481A5FFB"/>
    <w:rsid w:val="4CEA78F9"/>
    <w:rsid w:val="54660C1A"/>
    <w:rsid w:val="5FD11259"/>
    <w:rsid w:val="669B4721"/>
    <w:rsid w:val="67F4478F"/>
    <w:rsid w:val="7C2764BA"/>
    <w:rsid w:val="7CD9131D"/>
    <w:rsid w:val="7FAC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2021-03-31T06:50:00Z</dcterms:created>
  <dc:creator>＄·忆馨…小春</dc:creator>
  <cp:lastModifiedBy>大街小巷里的花姑娘</cp:lastModifiedBy>
  <cp:lastPrinted>2021-05-13T03:20:00Z</cp:lastPrinted>
  <dcterms:modified xsi:type="dcterms:W3CDTF">2022-02-08T03:12:03Z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80B1562BDA45449DB8583D5F00DCDD3D</vt:lpwstr>
  </property>
</Properties>
</file>