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hint="default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附件:2：</w:t>
      </w:r>
    </w:p>
    <w:p>
      <w:pPr>
        <w:keepNext w:val="0"/>
        <w:keepLines w:val="0"/>
        <w:pageBreakBefore w:val="0"/>
        <w:tabs>
          <w:tab w:val="left" w:pos="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考场规则</w:t>
      </w:r>
    </w:p>
    <w:p>
      <w:pPr>
        <w:keepNext w:val="0"/>
        <w:keepLines w:val="0"/>
        <w:pageBreakBefore w:val="0"/>
        <w:tabs>
          <w:tab w:val="left" w:pos="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center"/>
        <w:textAlignment w:val="baseline"/>
        <w:outlineLvl w:val="9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一、在考试前30分钟，凭《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修文县2022年事业单位引进高层次人才报名信息表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》</w:t>
      </w:r>
      <w:r>
        <w:rPr>
          <w:rStyle w:val="4"/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有效居民身份证（或社会保障卡）原件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进入考场，对号入座，并将《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修文县2022年事业单位引进高层次人才报名信息表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》和身份证（或社会保障卡）原件放在桌面右上角。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二、开始考试30分钟后，不得入场；考试期间，不得提前交卷、退场。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三、应考人员应严格按照规定携带文具，开考后应考人员不得传递任何物品。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四、除规定可携带的文具以外，严禁将各种电子、通信、计算、存储或其他设备带至座位。</w:t>
      </w:r>
      <w:r>
        <w:rPr>
          <w:rStyle w:val="4"/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u w:val="none"/>
          <w:lang w:val="en-US" w:eastAsia="zh-CN" w:bidi="ar"/>
        </w:rPr>
        <w:t>严禁携带计算器。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已带入考场的要按监考人员的要求切断电源并放在指定位置。凡发现将上述各种设备带至座位，一律按照相关规定处理。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五、试卷发放后，应考人员必须首先在答题卡（纸）规定的位置上用钢笔、签字笔或圆珠笔准确填写本人姓名和身份证号，不得做其他标记；听统一铃声开始答题，否则，按违纪处理。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六、不得要求监考人员解释试题，如遇试卷分发错误，页码序号不对、字迹模糊或答题卡有折皱、污点等问题，应举手询问。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七、所有题目一律用黑色字迹的钢笔、签字笔或圆珠笔在指定位置作答，用铅笔作答、未在规定答题区域作答的均按零分处理，作答字迹要清楚、工整。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八、考场内必须保持安静，禁止吸烟，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严禁交头接耳，不得窥视他人试卷、答题卡及其他答题材料。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九、考试结束铃响，考生应立即停止答题。考生交卷时应将试卷、答题卡分别反面向上放在桌面上，经监考人员清点允许后，方可离开考场。不得将试卷、答题卡和草稿纸带出考场。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十、服从考试工作人员管理，接受监考人员的监督和检查。对无理取闹，辱骂、威胁、报复工作人员者，按有关纪律和规定处理。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4"/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十一、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考生须严格遵守疫情防控要求，积极配合相关检查。考生经检测进入考点后，若出现发热、咳嗽等症状，应主动报告。凡隐瞒或谎报旅居史、接触史、健康状况等疫情防控重点信息，不配合工作人员进行防疫检测、询问、排查、送诊等造成的一切后果，责任由考生自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特别注意：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left"/>
        <w:outlineLvl w:val="9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请考生务必认真阅读考场规则及《事业单位公开招聘违纪违规行为处理规定》（人力资源和社会保障部令 第35号）等相关考试规定并严格遵守</w:t>
      </w:r>
      <w:r>
        <w:rPr>
          <w:rFonts w:hint="eastAsia" w:ascii="宋体" w:hAnsi="宋体" w:eastAsia="仿宋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D3A78"/>
    <w:rsid w:val="00043144"/>
    <w:rsid w:val="00951FEE"/>
    <w:rsid w:val="00C3202A"/>
    <w:rsid w:val="02331ABF"/>
    <w:rsid w:val="06510766"/>
    <w:rsid w:val="080D690E"/>
    <w:rsid w:val="0844797D"/>
    <w:rsid w:val="0C467DF7"/>
    <w:rsid w:val="1E9D67E6"/>
    <w:rsid w:val="20972A82"/>
    <w:rsid w:val="22E70030"/>
    <w:rsid w:val="24E74D2A"/>
    <w:rsid w:val="250F1AC0"/>
    <w:rsid w:val="255F2A47"/>
    <w:rsid w:val="29C4731D"/>
    <w:rsid w:val="2B8D3A78"/>
    <w:rsid w:val="2C6941AB"/>
    <w:rsid w:val="399576D7"/>
    <w:rsid w:val="3C676D43"/>
    <w:rsid w:val="403221B3"/>
    <w:rsid w:val="430345BA"/>
    <w:rsid w:val="45EF0E26"/>
    <w:rsid w:val="46994B81"/>
    <w:rsid w:val="49AE2DA6"/>
    <w:rsid w:val="507E34D2"/>
    <w:rsid w:val="534F1156"/>
    <w:rsid w:val="556249A2"/>
    <w:rsid w:val="5BF42227"/>
    <w:rsid w:val="61D05B58"/>
    <w:rsid w:val="651D5558"/>
    <w:rsid w:val="66DC6D4D"/>
    <w:rsid w:val="6BAB47D3"/>
    <w:rsid w:val="6C101972"/>
    <w:rsid w:val="6E1D3ED3"/>
    <w:rsid w:val="7278201F"/>
    <w:rsid w:val="79891A50"/>
    <w:rsid w:val="7A777060"/>
    <w:rsid w:val="7AA37E55"/>
    <w:rsid w:val="7BEB0DFD"/>
    <w:rsid w:val="7C2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2021-05-13T02:04:00Z</dcterms:created>
  <dc:creator>leho</dc:creator>
  <cp:lastModifiedBy>Lenovo</cp:lastModifiedBy>
  <dcterms:modified xsi:type="dcterms:W3CDTF">2022-02-25T08:12:46Z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820348F34D754481A1723E6E6743AFD4</vt:lpwstr>
  </property>
</Properties>
</file>