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贵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44"/>
          <w:szCs w:val="44"/>
        </w:rPr>
        <w:t>州省 2022 年人事考试新冠肺炎疫情防控要求（第四版） 部分常见问题解答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一、参加考试是否需要提供核酸检测阴性证明？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2"/>
          <w:szCs w:val="32"/>
        </w:rPr>
        <w:t xml:space="preserve">答：凡防疫要求按贵州省 2022 年人事考试新冠肺炎疫情防控要求（第四版）执行的考试，所有考生必须在进入考点时提供考前 48 小时内 1 次核酸检测阴性证明。7天内有省外本土感染者报告且存在社区传播风险的县（市、区、旗）低风险区旅居史人员、陆地口岸城市来（返）黔人员中未携带 48 小时内核酸检测阴性证明的人员及其他需实行“3 天 2 检”的人员，还须在入场检测时提供相应次数的核酸采样证明。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二、考前48小时内核酸检测的计算起止时间是什么？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答:以考生核酸检测阴性报告上“采样时间”为起始，计算至考生参加当次考试的首科考试开考时间为止，凡在48小时内的均符合要求。（以下均按本方式计算核酸检测起止时间）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 xml:space="preserve"> 三、哪些人员需要落实“3 天 2 检”？</w:t>
      </w:r>
      <w:r>
        <w:rPr>
          <w:rFonts w:hint="eastAsia" w:ascii="宋体" w:hAnsi="宋体" w:eastAsia="宋体" w:cs="宋体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答：需实行“3 天 2 检”的人员包括 7 天内有省外本土感染者报告且存在社区传播风险的县（市、区、旗）低风险区旅居史人员、陆地口岸城市来（返）黔人员中未携带 48 小时内核酸检测阴性证明的人员及其他需实行“3 天 2 检”的人员。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 xml:space="preserve">四、 “7 天内本土新冠肺炎阳性感染者报告县（市、区、 旗）低风险区”在哪里查看？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答：考生可关注贵州省卫生健康委员会官方微信公众号“健康贵州”，通过公众号定期发布的《贵州省对重点地区 来（返）黔人员健康管理措施》及其他有关疫情防控要求查 询。请考生密切关注考前 7 天内本人所旅居县（市、区、旗） 是否有阳性感染者报告，提前做好相关准备工作。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五、连续两天参加考试如何提供核酸检测阴性报告？</w:t>
      </w:r>
      <w:r>
        <w:rPr>
          <w:rFonts w:hint="eastAsia" w:ascii="宋体" w:hAnsi="宋体" w:eastAsia="宋体" w:cs="宋体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答：在连续两天举行的我省人事考试中，第二天考试时提供第一天考试时提供的核酸检测阴性证明即可。（需落实 “3 天 2 检”的考生，除提供第一天考试时的核酸检测阴性证明外，还须同时确保按“3天2 检”要求完成相应次数的核酸采样。）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六、 “3 天 2 检”的考生还需要再提供考前 48 小时内的 1 次核酸检测阴性证明吗？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答：所有考生均须提供考前 48 小时内 1 次核酸检测阴性证明。（需落实“3 天 2 检”的考生，其“3 天 2 检”中任意一次核酸检测阴性证明采样时间在考前48小时以内的， 无需再重复提供考前 48 小时内的核酸检测阴性证明）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七、考试期间需要佩戴口罩吗？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答：考生应自备一次性使用医用口罩。考试期间，除核验身份时，考生应全程规范佩戴一次性使用医用口罩。未按要求佩戴口罩的考生，不得进入考点参加考试。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 xml:space="preserve"> 八、考生需要提前多久到考点进行入场检测？</w:t>
      </w:r>
      <w:r>
        <w:rPr>
          <w:rFonts w:hint="eastAsia" w:ascii="宋体" w:hAnsi="宋体" w:eastAsia="宋体" w:cs="宋体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答：为保障入场检测时间充足，各考点入场检测处于各科目开考前 100 分钟即开始入场检测。请考生尽早到达考点 排队接受检测，排队时提前准备好检测材料。请勿临近开考时扎堆到达考点，避免造成拥堵耽误进场时间。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 xml:space="preserve"> 九、考生入场检测时应走哪种通道？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答：需实行“3 天 2 检”的考生（即“贵州健康码”出 现“温馨提示”弹窗或首页出现“需 3天2检”标识）的考生，须主动进入特殊检测通道。其余考生进入常规检测通道。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十、入场检测合格后准考证上需要加盖合格章吗？</w:t>
      </w:r>
      <w:r>
        <w:rPr>
          <w:rFonts w:hint="eastAsia" w:ascii="宋体" w:hAnsi="宋体" w:eastAsia="宋体" w:cs="宋体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答：经入场检测合格的考生，工作人员会在其准考证上 加盖合格章，进入考场时监考人员会对准考证上的合格章进 行再次核验。凡准考证未加盖合格章的，请迅速到考务办公室按要求重新检测，检测合格的由考务办公室加盖合格章。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十一、考生可以开车进入考点吗？</w:t>
      </w:r>
      <w:r>
        <w:rPr>
          <w:rFonts w:hint="eastAsia" w:ascii="宋体" w:hAnsi="宋体" w:eastAsia="宋体" w:cs="宋体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答:为确保疫情防控安全和考点入场检测秩序，除考试公务车辆外，其余车辆不得进入考点。请勿自行驾车前往考点，接送考生车辆，请在距离考点大门一定距离处即停即走，避免造成交通拥堵。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 xml:space="preserve">十二、其他有关提示 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（一）为确保顺利参加考试，建议考生关注“国务院客户端”微信公众号，在“便民服务”栏里点击“各地防控政 策”选择“出发地”和“目的地”，及时了解各地的防控政策，请提前做好个人健康申报、提前进行自我健康状况监测 和“贵州健康码绿码”核验，密切关注“贵州健康码”上关于“3 天 2 检”的信息提示。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（二）考试当天，请考生务必携带手机到考点入场检测处出示本人“贵州健康码绿码”。进入考场时，手机须按监考人员要求放到指定位置，严禁带至考座。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（三）凡“贵州健康码”不符合入场检测要求的考生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，</w:t>
      </w:r>
      <w:r>
        <w:rPr>
          <w:rFonts w:hint="eastAsia" w:ascii="宋体" w:hAnsi="宋体" w:eastAsia="宋体" w:cs="宋体"/>
          <w:sz w:val="32"/>
          <w:szCs w:val="32"/>
        </w:rPr>
        <w:t>须立即主动向所在社区报备，并按照当地防控部门的要求，接受社区健康管理、执行相关防控措施。请勿前往考点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、</w:t>
      </w:r>
      <w:r>
        <w:rPr>
          <w:rFonts w:hint="eastAsia" w:ascii="宋体" w:hAnsi="宋体" w:eastAsia="宋体" w:cs="宋体"/>
          <w:sz w:val="32"/>
          <w:szCs w:val="32"/>
        </w:rPr>
        <w:t xml:space="preserve">考场等人群密集的公共场所。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贵州省 2022 年人事考试新冠肺炎疫情防控要求（第四 版）》适用于贵州省人力资源和社会保障厅考试院（贵州省公务员考试测评中心）组织实施的各项人事考试。省内其他单位自行组织的考试，按其单位自行制定的考试疫情防控要求执行。</w:t>
      </w:r>
    </w:p>
    <w:sectPr>
      <w:headerReference r:id="rId3" w:type="default"/>
      <w:footerReference r:id="rId4" w:type="default"/>
      <w:pgSz w:w="11906" w:h="16838"/>
      <w:pgMar w:top="1134" w:right="1134" w:bottom="1134" w:left="136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0ODE2ZjFlZjkyNzNlOWJjOTJiMmIyNTVjOTE3MGMifQ=="/>
  </w:docVars>
  <w:rsids>
    <w:rsidRoot w:val="013746F7"/>
    <w:rsid w:val="013746F7"/>
    <w:rsid w:val="01791910"/>
    <w:rsid w:val="1A192F67"/>
    <w:rsid w:val="446B0669"/>
    <w:rsid w:val="45833790"/>
    <w:rsid w:val="47DA11DC"/>
    <w:rsid w:val="48651654"/>
    <w:rsid w:val="4DA62712"/>
    <w:rsid w:val="6729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人社局</Company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2022-07-26T02:40:00Z</dcterms:created>
  <dc:creator>一帆</dc:creator>
  <cp:lastModifiedBy>一帆</cp:lastModifiedBy>
  <cp:lastPrinted>2022-07-26T03:30:43Z</cp:lastPrinted>
  <dcterms:modified xsi:type="dcterms:W3CDTF">2022-07-26T03:42:13Z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967CA03769104DEDBF60A7B71EDF851C</vt:lpwstr>
  </property>
</Properties>
</file>