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rPr>
      </w:pPr>
      <w:r>
        <w:rPr>
          <w:rFonts w:hint="eastAsia"/>
          <w:sz w:val="44"/>
          <w:szCs w:val="44"/>
          <w:lang w:val="en-US" w:eastAsia="zh-CN"/>
        </w:rPr>
        <w:t>安顺民族中学</w:t>
      </w:r>
      <w:r>
        <w:rPr>
          <w:rFonts w:hint="eastAsia"/>
          <w:sz w:val="44"/>
          <w:szCs w:val="44"/>
          <w:lang w:eastAsia="zh-CN"/>
        </w:rPr>
        <w:t>参加“第十一届贵州人才博览会”引才现场资格审查</w:t>
      </w:r>
      <w:r>
        <w:rPr>
          <w:sz w:val="44"/>
          <w:szCs w:val="44"/>
        </w:rPr>
        <w:t>公告</w:t>
      </w:r>
    </w:p>
    <w:p>
      <w:pPr>
        <w:pStyle w:val="3"/>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sz w:val="32"/>
          <w:szCs w:val="32"/>
        </w:rPr>
        <w:t>根据《2023年安顺市组团参加“第十一届贵州人才博览会”引才公告》规定，安顺民族中学</w:t>
      </w:r>
      <w:r>
        <w:rPr>
          <w:rFonts w:hint="eastAsia" w:ascii="仿宋_GB2312" w:hAnsi="仿宋_GB2312" w:eastAsia="仿宋_GB2312" w:cs="仿宋_GB2312"/>
          <w:sz w:val="32"/>
          <w:szCs w:val="32"/>
          <w:lang w:eastAsia="zh-CN"/>
        </w:rPr>
        <w:t>将开展现场资格审查工作，</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相关要求</w:t>
      </w:r>
      <w:r>
        <w:rPr>
          <w:rFonts w:hint="eastAsia" w:ascii="仿宋_GB2312" w:hAnsi="仿宋_GB2312" w:eastAsia="仿宋_GB2312" w:cs="仿宋_GB2312"/>
          <w:sz w:val="32"/>
          <w:szCs w:val="32"/>
        </w:rPr>
        <w:t>公告如下：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进入现场资格审查</w:t>
      </w:r>
      <w:r>
        <w:rPr>
          <w:rFonts w:hint="eastAsia" w:ascii="仿宋_GB2312" w:hAnsi="仿宋_GB2312" w:eastAsia="仿宋_GB2312" w:cs="仿宋_GB2312"/>
          <w:b/>
          <w:bCs/>
          <w:sz w:val="32"/>
          <w:szCs w:val="32"/>
        </w:rPr>
        <w:t>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《安顺民族中学</w:t>
      </w:r>
      <w:r>
        <w:rPr>
          <w:rFonts w:hint="eastAsia" w:ascii="仿宋_GB2312" w:hAnsi="仿宋_GB2312" w:eastAsia="仿宋_GB2312" w:cs="仿宋_GB2312"/>
          <w:sz w:val="32"/>
          <w:szCs w:val="32"/>
        </w:rPr>
        <w:t>参加“第十一届贵州人才博览会”引才资格初审通过</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为进入现场资格审查人员</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1 安顺市民族中学“第十一届贵州人才博览会”引才资格初审通过人员名单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w w:val="98"/>
          <w:sz w:val="32"/>
          <w:szCs w:val="32"/>
        </w:rPr>
        <w:t xml:space="preserve"> </w:t>
      </w:r>
      <w:r>
        <w:rPr>
          <w:rFonts w:hint="eastAsia" w:ascii="仿宋_GB2312" w:hAnsi="仿宋_GB2312" w:eastAsia="仿宋_GB2312" w:cs="仿宋_GB2312"/>
          <w:b/>
          <w:bCs/>
          <w:w w:val="98"/>
          <w:sz w:val="32"/>
          <w:szCs w:val="32"/>
        </w:rPr>
        <w:t>二、</w:t>
      </w:r>
      <w:r>
        <w:rPr>
          <w:rFonts w:hint="eastAsia" w:ascii="仿宋_GB2312" w:hAnsi="仿宋_GB2312" w:eastAsia="仿宋_GB2312" w:cs="仿宋_GB2312"/>
          <w:b/>
          <w:bCs/>
          <w:w w:val="98"/>
          <w:sz w:val="32"/>
          <w:szCs w:val="32"/>
          <w:lang w:eastAsia="zh-CN"/>
        </w:rPr>
        <w:t>现场资格审查时间：</w:t>
      </w:r>
      <w:r>
        <w:rPr>
          <w:rFonts w:hint="eastAsia" w:ascii="仿宋_GB2312" w:hAnsi="仿宋_GB2312" w:eastAsia="仿宋_GB2312" w:cs="仿宋_GB2312"/>
          <w:w w:val="98"/>
          <w:sz w:val="32"/>
          <w:szCs w:val="32"/>
          <w:lang w:val="en-US" w:eastAsia="zh-CN"/>
        </w:rPr>
        <w:t>2023年5月29日-5月30日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上午9:00-12:00</w:t>
      </w:r>
    </w:p>
    <w:p>
      <w:pPr>
        <w:keepNext w:val="0"/>
        <w:keepLines w:val="0"/>
        <w:pageBreakBefore w:val="0"/>
        <w:widowControl w:val="0"/>
        <w:kinsoku/>
        <w:wordWrap/>
        <w:overflowPunct/>
        <w:topLinePunct w:val="0"/>
        <w:autoSpaceDE/>
        <w:autoSpaceDN/>
        <w:bidi w:val="0"/>
        <w:adjustRightInd/>
        <w:snapToGrid/>
        <w:spacing w:line="550" w:lineRule="exact"/>
        <w:ind w:firstLine="4160" w:firstLineChars="1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下午2:30-5:00</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29"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w w:val="98"/>
          <w:sz w:val="32"/>
          <w:szCs w:val="32"/>
          <w:lang w:val="en-US" w:eastAsia="zh-CN"/>
        </w:rPr>
        <w:t>三、现场资格审查地点：</w:t>
      </w:r>
      <w:r>
        <w:rPr>
          <w:rFonts w:hint="eastAsia" w:ascii="仿宋_GB2312" w:hAnsi="仿宋_GB2312" w:eastAsia="仿宋_GB2312" w:cs="仿宋_GB2312"/>
          <w:kern w:val="2"/>
          <w:sz w:val="32"/>
          <w:szCs w:val="32"/>
          <w:lang w:val="en-US" w:eastAsia="zh-CN" w:bidi="ar-SA"/>
        </w:rPr>
        <w:t>安顺市民族中学逸夫楼一楼大厅</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29" w:firstLineChars="200"/>
        <w:jc w:val="both"/>
        <w:textAlignment w:val="auto"/>
        <w:rPr>
          <w:rFonts w:hint="eastAsia" w:ascii="仿宋_GB2312" w:hAnsi="仿宋_GB2312" w:eastAsia="仿宋_GB2312" w:cs="仿宋_GB2312"/>
          <w:b/>
          <w:bCs/>
          <w:w w:val="98"/>
          <w:sz w:val="32"/>
          <w:szCs w:val="32"/>
          <w:lang w:val="en-US" w:eastAsia="zh-CN"/>
        </w:rPr>
      </w:pPr>
      <w:r>
        <w:rPr>
          <w:rFonts w:hint="eastAsia" w:ascii="仿宋_GB2312" w:hAnsi="仿宋_GB2312" w:eastAsia="仿宋_GB2312" w:cs="仿宋_GB2312"/>
          <w:b/>
          <w:bCs/>
          <w:w w:val="98"/>
          <w:sz w:val="32"/>
          <w:szCs w:val="32"/>
          <w:lang w:val="en-US" w:eastAsia="zh-CN"/>
        </w:rPr>
        <w:t>四、安顺市事业单位引才每人限报1个岗位，进入现场资格审查的考生现场资格审查需提供资料：</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eastAsia="zh-CN"/>
        </w:rPr>
        <w:t>十</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届贵州人才博览会安顺市</w:t>
      </w:r>
      <w:r>
        <w:rPr>
          <w:rFonts w:hint="eastAsia" w:ascii="仿宋_GB2312" w:hAnsi="仿宋_GB2312" w:eastAsia="仿宋_GB2312" w:cs="仿宋_GB2312"/>
          <w:b w:val="0"/>
          <w:bCs w:val="0"/>
          <w:color w:val="auto"/>
          <w:sz w:val="32"/>
          <w:szCs w:val="32"/>
          <w:highlight w:val="none"/>
          <w:lang w:val="en-US" w:eastAsia="zh-CN"/>
        </w:rPr>
        <w:t>报名表</w:t>
      </w:r>
      <w:r>
        <w:rPr>
          <w:rFonts w:hint="eastAsia" w:ascii="仿宋_GB2312" w:hAnsi="仿宋_GB2312" w:eastAsia="仿宋_GB2312" w:cs="仿宋_GB2312"/>
          <w:kern w:val="2"/>
          <w:sz w:val="32"/>
          <w:szCs w:val="32"/>
          <w:lang w:val="en-US" w:eastAsia="zh-CN" w:bidi="ar-SA"/>
        </w:rPr>
        <w:t>》1份。</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2.本人有效《居民身份证》原件及复印件各1份。</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3.报考岗位要求的相关资格条件的证明材料（毕业证书、学位证书、专业技术资格、职业资格证书等相关证明材料），2023年应届毕业生需提供就业推荐表原件（或学校证明）原件及复印件和教育部学籍在线验证报告参加现场资格审核。其中，职业资格证书指需要提供相应学科类别的高中教师资格证书和二级乙等以上的普通话证书。（2023届毕业生未取得教师资格证书的可提供有效期内的《中小学教师资格考试合格证明》、普通话合格证明或教育类研究生《师范生教师职业能力证书》，2023年毕业的教育部直属师范大学公费师范生、教育类研究生暂不提供），在2023年8月20日前不能提供符合岗位要求的相应教师资格证书的，将按照招聘公告要求取消聘用资格。</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4.市外在职在编公职人员及国有企业在岗人员须持具有人事管理权限部门同意报考证明(中、小学教师还须持县级及以上教育行政主管部门的证明)。</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近期同底正面免冠一寸彩色照片2张。</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val="0"/>
          <w:bCs w:val="0"/>
          <w:sz w:val="32"/>
          <w:szCs w:val="32"/>
          <w:lang w:val="en-US" w:eastAsia="zh-CN"/>
        </w:rPr>
        <w:t>考生本人不能到现场进行资格审查的，可由他人代审核，代审核人携双方身份证原件、复印件、委托人亲笔签名的委托书及考生资格审查</w:t>
      </w:r>
      <w:r>
        <w:rPr>
          <w:rFonts w:hint="eastAsia" w:ascii="仿宋_GB2312" w:hAnsi="仿宋_GB2312" w:eastAsia="仿宋_GB2312" w:cs="仿宋_GB2312"/>
          <w:kern w:val="2"/>
          <w:sz w:val="32"/>
          <w:szCs w:val="32"/>
          <w:lang w:val="en-US" w:eastAsia="zh-CN" w:bidi="ar-SA"/>
        </w:rPr>
        <w:t>所需材料参加现场资格审查。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资格审查贯穿招聘工作的全过程，参加现场资格审查的考生提供的相关证书（证明）必须真实准确，并书面签署《安顺市民族中学参加“第十一届贵州人才博览会”引才诚信报考承诺书》，在招聘过程任一环节发现应聘人员资格条件不符合招聘公告要求的，随时取消其应聘资格。</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638" w:leftChars="30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对资格初审通过人员名单有异议的，请于公告之日</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kern w:val="2"/>
          <w:sz w:val="32"/>
          <w:szCs w:val="32"/>
          <w:lang w:val="en-US" w:eastAsia="zh-CN" w:bidi="ar-SA"/>
        </w:rPr>
        <w:t>起至5月22日前反馈至安顺市民族中学,电话：0851-33462655，逾期不予受理。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七、其他注意事项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1.现场</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工作接受纪检监察部门和社会各界监督，杜绝弄虚作假、徇私舞弊等不良现象。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次招聘工作</w:t>
      </w:r>
      <w:r>
        <w:rPr>
          <w:rFonts w:hint="eastAsia" w:ascii="仿宋_GB2312" w:hAnsi="仿宋_GB2312" w:eastAsia="仿宋_GB2312" w:cs="仿宋_GB2312"/>
          <w:sz w:val="32"/>
          <w:szCs w:val="32"/>
        </w:rPr>
        <w:t>，相关公告信息在“安顺市人民政府”、“安顺市人力资源和社会保障局”官网发布，请报名人员适时关注。在各项事宜通知时限内，不按时限规定要求参加或办理手续的视为自动放弃。在招聘工作期间（报名开始至完成聘用审批），应聘人员要确保所留电话准确，且24小时开通，以便联系，因所留电话不准确不畅通导致无法</w:t>
      </w:r>
      <w:r>
        <w:rPr>
          <w:rFonts w:hint="eastAsia" w:ascii="仿宋_GB2312" w:hAnsi="仿宋_GB2312" w:eastAsia="仿宋_GB2312" w:cs="仿宋_GB2312"/>
          <w:sz w:val="32"/>
          <w:szCs w:val="32"/>
          <w:lang w:eastAsia="zh-CN"/>
        </w:rPr>
        <w:t>联系的，视为自动放弃。</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八、疫情防控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资格审查、考试（考核）</w:t>
      </w:r>
      <w:r>
        <w:rPr>
          <w:rFonts w:hint="eastAsia" w:ascii="仿宋_GB2312" w:hAnsi="仿宋_GB2312" w:eastAsia="仿宋_GB2312" w:cs="仿宋_GB2312"/>
          <w:kern w:val="2"/>
          <w:sz w:val="32"/>
          <w:szCs w:val="32"/>
          <w:lang w:val="en-US" w:eastAsia="zh-CN" w:bidi="ar-SA"/>
        </w:rPr>
        <w:t>等环节均按《贵州省2023年人事考试（公务员考试）新型冠状病毒感染疫情防控须知（第一版）（2月20日修改版）》（附件3）的规定执行。</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638" w:leftChars="30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招聘咨询电话：0851-</w:t>
      </w:r>
      <w:r>
        <w:rPr>
          <w:rFonts w:hint="eastAsia" w:ascii="仿宋_GB2312" w:hAnsi="仿宋_GB2312" w:eastAsia="仿宋_GB2312" w:cs="仿宋_GB2312"/>
          <w:kern w:val="2"/>
          <w:sz w:val="32"/>
          <w:szCs w:val="32"/>
          <w:lang w:val="en-US" w:eastAsia="zh-CN" w:bidi="ar-SA"/>
        </w:rPr>
        <w:t>33462655</w:t>
      </w:r>
    </w:p>
    <w:p>
      <w:pPr>
        <w:keepNext w:val="0"/>
        <w:keepLines w:val="0"/>
        <w:pageBreakBefore w:val="0"/>
        <w:widowControl w:val="0"/>
        <w:kinsoku/>
        <w:wordWrap/>
        <w:overflowPunct/>
        <w:topLinePunct w:val="0"/>
        <w:autoSpaceDE/>
        <w:autoSpaceDN/>
        <w:bidi w:val="0"/>
        <w:adjustRightInd/>
        <w:snapToGrid/>
        <w:spacing w:line="550" w:lineRule="exact"/>
        <w:ind w:left="638" w:leftChars="304"/>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举报监督电话：0851-335</w:t>
      </w:r>
      <w:r>
        <w:rPr>
          <w:rFonts w:hint="eastAsia" w:ascii="仿宋_GB2312" w:hAnsi="仿宋_GB2312" w:eastAsia="仿宋_GB2312" w:cs="仿宋_GB2312"/>
          <w:sz w:val="32"/>
          <w:szCs w:val="32"/>
        </w:rPr>
        <w:t>25070</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1.安顺市民族中学</w:t>
      </w:r>
      <w:r>
        <w:rPr>
          <w:rFonts w:hint="eastAsia" w:ascii="仿宋_GB2312" w:hAnsi="仿宋_GB2312" w:eastAsia="仿宋_GB2312" w:cs="仿宋_GB2312"/>
          <w:sz w:val="32"/>
          <w:szCs w:val="32"/>
        </w:rPr>
        <w:t>“第十一届贵州人才博览会”引才资格初审通过人员名单</w:t>
      </w:r>
    </w:p>
    <w:p>
      <w:pPr>
        <w:pStyle w:val="2"/>
        <w:keepNext w:val="0"/>
        <w:keepLines w:val="0"/>
        <w:pageBreakBefore w:val="0"/>
        <w:widowControl w:val="0"/>
        <w:kinsoku/>
        <w:wordWrap/>
        <w:overflowPunct/>
        <w:topLinePunct w:val="0"/>
        <w:autoSpaceDE/>
        <w:autoSpaceDN/>
        <w:bidi w:val="0"/>
        <w:adjustRightInd/>
        <w:snapToGrid/>
        <w:spacing w:line="55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2.安顺市民族中学</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参加“第十一届贵州人才博览会”引才诚信报考承诺书</w:t>
      </w:r>
    </w:p>
    <w:p>
      <w:pPr>
        <w:pStyle w:val="2"/>
        <w:keepNext w:val="0"/>
        <w:keepLines w:val="0"/>
        <w:pageBreakBefore w:val="0"/>
        <w:widowControl w:val="0"/>
        <w:kinsoku/>
        <w:wordWrap/>
        <w:overflowPunct/>
        <w:topLinePunct w:val="0"/>
        <w:autoSpaceDE/>
        <w:autoSpaceDN/>
        <w:bidi w:val="0"/>
        <w:adjustRightInd/>
        <w:snapToGrid/>
        <w:spacing w:line="550" w:lineRule="exact"/>
        <w:ind w:left="1920" w:hanging="1920" w:hanging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kern w:val="2"/>
          <w:sz w:val="32"/>
          <w:szCs w:val="32"/>
          <w:lang w:val="en-US" w:eastAsia="zh-CN" w:bidi="ar-SA"/>
        </w:rPr>
        <w:t>贵州省2023年人事考试（公务员考试）新型冠状病毒感染疫情防控须知（第一版）（2月20日修改版）</w:t>
      </w:r>
    </w:p>
    <w:p>
      <w:pPr>
        <w:pStyle w:val="2"/>
        <w:keepNext w:val="0"/>
        <w:keepLines w:val="0"/>
        <w:pageBreakBefore w:val="0"/>
        <w:widowControl w:val="0"/>
        <w:kinsoku/>
        <w:wordWrap/>
        <w:overflowPunct/>
        <w:topLinePunct w:val="0"/>
        <w:autoSpaceDE/>
        <w:autoSpaceDN/>
        <w:bidi w:val="0"/>
        <w:adjustRightInd/>
        <w:snapToGrid/>
        <w:spacing w:line="550" w:lineRule="exact"/>
        <w:ind w:left="1920" w:hanging="1920" w:hangingChars="6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4.第十一届贵州人才博览会安顺市报名表</w:t>
      </w:r>
    </w:p>
    <w:p>
      <w:pPr>
        <w:pStyle w:val="2"/>
        <w:keepNext w:val="0"/>
        <w:keepLines w:val="0"/>
        <w:pageBreakBefore w:val="0"/>
        <w:widowControl w:val="0"/>
        <w:kinsoku/>
        <w:wordWrap/>
        <w:overflowPunct/>
        <w:topLinePunct w:val="0"/>
        <w:autoSpaceDE/>
        <w:autoSpaceDN/>
        <w:bidi w:val="0"/>
        <w:adjustRightInd/>
        <w:snapToGrid/>
        <w:spacing w:line="550" w:lineRule="exact"/>
        <w:ind w:left="1920" w:hanging="1920" w:hangingChars="6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安顺市民族中学</w:t>
      </w: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81C0A"/>
    <w:multiLevelType w:val="singleLevel"/>
    <w:tmpl w:val="02981C0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YWMyYzZlNzNjY2UwMGRlOWRiNWJiOWZlZWIzMTkifQ=="/>
  </w:docVars>
  <w:rsids>
    <w:rsidRoot w:val="004F4B2F"/>
    <w:rsid w:val="001A6171"/>
    <w:rsid w:val="00247017"/>
    <w:rsid w:val="00296743"/>
    <w:rsid w:val="0043244A"/>
    <w:rsid w:val="004F4B2F"/>
    <w:rsid w:val="0053086B"/>
    <w:rsid w:val="00A5697C"/>
    <w:rsid w:val="00C2449C"/>
    <w:rsid w:val="00D26587"/>
    <w:rsid w:val="00EA680C"/>
    <w:rsid w:val="014405A7"/>
    <w:rsid w:val="018E4336"/>
    <w:rsid w:val="02F36FDB"/>
    <w:rsid w:val="03015270"/>
    <w:rsid w:val="03FD0C22"/>
    <w:rsid w:val="059B1CE8"/>
    <w:rsid w:val="06314A2F"/>
    <w:rsid w:val="06400925"/>
    <w:rsid w:val="06470CF6"/>
    <w:rsid w:val="069B441E"/>
    <w:rsid w:val="06F3597C"/>
    <w:rsid w:val="07870882"/>
    <w:rsid w:val="07D23F42"/>
    <w:rsid w:val="085E24B1"/>
    <w:rsid w:val="08AF26E6"/>
    <w:rsid w:val="09392C61"/>
    <w:rsid w:val="0B3C7B2D"/>
    <w:rsid w:val="0B74004B"/>
    <w:rsid w:val="0B8F0BFA"/>
    <w:rsid w:val="0BDB272E"/>
    <w:rsid w:val="0C123CCF"/>
    <w:rsid w:val="0CDD1F4A"/>
    <w:rsid w:val="0D257070"/>
    <w:rsid w:val="0D7F02D9"/>
    <w:rsid w:val="0DAD4DA9"/>
    <w:rsid w:val="0E9C0750"/>
    <w:rsid w:val="0FC416E6"/>
    <w:rsid w:val="0FF37677"/>
    <w:rsid w:val="104F7F74"/>
    <w:rsid w:val="12553B4D"/>
    <w:rsid w:val="1263265C"/>
    <w:rsid w:val="126555EB"/>
    <w:rsid w:val="129601F3"/>
    <w:rsid w:val="13C845FB"/>
    <w:rsid w:val="144A409C"/>
    <w:rsid w:val="14EE731F"/>
    <w:rsid w:val="157620D4"/>
    <w:rsid w:val="172815DF"/>
    <w:rsid w:val="180E77AF"/>
    <w:rsid w:val="185D0008"/>
    <w:rsid w:val="186A42FD"/>
    <w:rsid w:val="19784A15"/>
    <w:rsid w:val="19C17D76"/>
    <w:rsid w:val="1B2F73CD"/>
    <w:rsid w:val="1B5C5C55"/>
    <w:rsid w:val="1BD926C2"/>
    <w:rsid w:val="1D63114A"/>
    <w:rsid w:val="1E2430D5"/>
    <w:rsid w:val="1F64547A"/>
    <w:rsid w:val="1F774655"/>
    <w:rsid w:val="21645CD9"/>
    <w:rsid w:val="217158C3"/>
    <w:rsid w:val="222A775E"/>
    <w:rsid w:val="224A75E8"/>
    <w:rsid w:val="22D70C23"/>
    <w:rsid w:val="23E54110"/>
    <w:rsid w:val="242175BC"/>
    <w:rsid w:val="2423728A"/>
    <w:rsid w:val="24FE46C7"/>
    <w:rsid w:val="258C58E6"/>
    <w:rsid w:val="25A054EE"/>
    <w:rsid w:val="25B44170"/>
    <w:rsid w:val="25C35DFB"/>
    <w:rsid w:val="25FD0C4D"/>
    <w:rsid w:val="262D56CF"/>
    <w:rsid w:val="27D572CC"/>
    <w:rsid w:val="28385427"/>
    <w:rsid w:val="285C7B96"/>
    <w:rsid w:val="295975EE"/>
    <w:rsid w:val="296F547D"/>
    <w:rsid w:val="29AF7148"/>
    <w:rsid w:val="2B6523AD"/>
    <w:rsid w:val="2BC5572F"/>
    <w:rsid w:val="2C0C353B"/>
    <w:rsid w:val="2CA71BAF"/>
    <w:rsid w:val="2D1D16F8"/>
    <w:rsid w:val="2E2B6A5F"/>
    <w:rsid w:val="2EB86036"/>
    <w:rsid w:val="2F8A24A6"/>
    <w:rsid w:val="30E179AA"/>
    <w:rsid w:val="30F82C9D"/>
    <w:rsid w:val="32020B9A"/>
    <w:rsid w:val="324A166F"/>
    <w:rsid w:val="32500E38"/>
    <w:rsid w:val="32D07ECF"/>
    <w:rsid w:val="331551AE"/>
    <w:rsid w:val="334D636C"/>
    <w:rsid w:val="33556C33"/>
    <w:rsid w:val="33585C6D"/>
    <w:rsid w:val="352262C7"/>
    <w:rsid w:val="35771A3D"/>
    <w:rsid w:val="35B52C05"/>
    <w:rsid w:val="35B80286"/>
    <w:rsid w:val="360E33B6"/>
    <w:rsid w:val="37677E51"/>
    <w:rsid w:val="383B6B46"/>
    <w:rsid w:val="385F78F9"/>
    <w:rsid w:val="38CB7992"/>
    <w:rsid w:val="38D92758"/>
    <w:rsid w:val="3AF2536C"/>
    <w:rsid w:val="3BA00CE8"/>
    <w:rsid w:val="3BEC5BDE"/>
    <w:rsid w:val="3CB822AF"/>
    <w:rsid w:val="3D43483E"/>
    <w:rsid w:val="3D473DB8"/>
    <w:rsid w:val="3F107341"/>
    <w:rsid w:val="3FDC24F0"/>
    <w:rsid w:val="41A136F7"/>
    <w:rsid w:val="42B66F3E"/>
    <w:rsid w:val="430258C7"/>
    <w:rsid w:val="4329288D"/>
    <w:rsid w:val="43C54595"/>
    <w:rsid w:val="44522738"/>
    <w:rsid w:val="44E07D14"/>
    <w:rsid w:val="471E0965"/>
    <w:rsid w:val="4722679F"/>
    <w:rsid w:val="47374E39"/>
    <w:rsid w:val="48373B8C"/>
    <w:rsid w:val="486555AE"/>
    <w:rsid w:val="49182AF5"/>
    <w:rsid w:val="4BC209D1"/>
    <w:rsid w:val="4D001A4B"/>
    <w:rsid w:val="4D0950E9"/>
    <w:rsid w:val="4D2854B7"/>
    <w:rsid w:val="4D8068B8"/>
    <w:rsid w:val="4D89545A"/>
    <w:rsid w:val="4DC511DC"/>
    <w:rsid w:val="4E8F2BA3"/>
    <w:rsid w:val="4F8C4D93"/>
    <w:rsid w:val="4FA77B7F"/>
    <w:rsid w:val="5082755D"/>
    <w:rsid w:val="508420B1"/>
    <w:rsid w:val="526F2FD7"/>
    <w:rsid w:val="52AC001F"/>
    <w:rsid w:val="52C04B1E"/>
    <w:rsid w:val="53354A5A"/>
    <w:rsid w:val="53FE6F5A"/>
    <w:rsid w:val="551E57D2"/>
    <w:rsid w:val="55217CDF"/>
    <w:rsid w:val="559F48C4"/>
    <w:rsid w:val="564B4AE0"/>
    <w:rsid w:val="56DC67E6"/>
    <w:rsid w:val="57AA7EF1"/>
    <w:rsid w:val="58D24F0C"/>
    <w:rsid w:val="59322E7B"/>
    <w:rsid w:val="59330667"/>
    <w:rsid w:val="595340F6"/>
    <w:rsid w:val="59800818"/>
    <w:rsid w:val="59841BC0"/>
    <w:rsid w:val="59DF5F3E"/>
    <w:rsid w:val="5A270FEE"/>
    <w:rsid w:val="5AFE6240"/>
    <w:rsid w:val="5B4F708B"/>
    <w:rsid w:val="5BDB21B4"/>
    <w:rsid w:val="5C8E2A09"/>
    <w:rsid w:val="5CE77110"/>
    <w:rsid w:val="5D0160C4"/>
    <w:rsid w:val="5D0456FA"/>
    <w:rsid w:val="5D19050B"/>
    <w:rsid w:val="5D35465F"/>
    <w:rsid w:val="5E7D0A82"/>
    <w:rsid w:val="5F2A2AE2"/>
    <w:rsid w:val="5F2E64BA"/>
    <w:rsid w:val="605F132A"/>
    <w:rsid w:val="606B1351"/>
    <w:rsid w:val="60A24266"/>
    <w:rsid w:val="60A86517"/>
    <w:rsid w:val="616B036D"/>
    <w:rsid w:val="619D7D1C"/>
    <w:rsid w:val="61B757B9"/>
    <w:rsid w:val="61F26708"/>
    <w:rsid w:val="62895749"/>
    <w:rsid w:val="62C23F24"/>
    <w:rsid w:val="634F3F15"/>
    <w:rsid w:val="64473BB8"/>
    <w:rsid w:val="65962582"/>
    <w:rsid w:val="65B750A0"/>
    <w:rsid w:val="66361692"/>
    <w:rsid w:val="67282B54"/>
    <w:rsid w:val="678B02B0"/>
    <w:rsid w:val="678E4837"/>
    <w:rsid w:val="68982B5C"/>
    <w:rsid w:val="691D4356"/>
    <w:rsid w:val="697E5ECA"/>
    <w:rsid w:val="69B53FB1"/>
    <w:rsid w:val="69BF2188"/>
    <w:rsid w:val="6B124864"/>
    <w:rsid w:val="6BC5763B"/>
    <w:rsid w:val="6D0B3EF3"/>
    <w:rsid w:val="6DE933F6"/>
    <w:rsid w:val="6E4F7919"/>
    <w:rsid w:val="6E597EC3"/>
    <w:rsid w:val="6EA40150"/>
    <w:rsid w:val="6FA816D3"/>
    <w:rsid w:val="70B11715"/>
    <w:rsid w:val="713E201E"/>
    <w:rsid w:val="73DD78BE"/>
    <w:rsid w:val="74FC5FF9"/>
    <w:rsid w:val="75E925F1"/>
    <w:rsid w:val="777253A4"/>
    <w:rsid w:val="78040685"/>
    <w:rsid w:val="782A0D2D"/>
    <w:rsid w:val="785E6120"/>
    <w:rsid w:val="790A63CD"/>
    <w:rsid w:val="79546CDB"/>
    <w:rsid w:val="79DD4CBE"/>
    <w:rsid w:val="7A1B04F5"/>
    <w:rsid w:val="7A9D04F0"/>
    <w:rsid w:val="7B2E3342"/>
    <w:rsid w:val="7BA24858"/>
    <w:rsid w:val="7C6B2C6C"/>
    <w:rsid w:val="7E506442"/>
    <w:rsid w:val="7F42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jc w:val="left"/>
      <w:outlineLvl w:val="0"/>
    </w:pPr>
    <w:rPr>
      <w:rFonts w:hint="eastAsia" w:ascii="宋体" w:hAnsi="宋体"/>
      <w:b/>
      <w:kern w:val="44"/>
      <w:sz w:val="48"/>
      <w:szCs w:val="48"/>
    </w:rPr>
  </w:style>
  <w:style w:type="paragraph" w:styleId="4">
    <w:name w:val="heading 2"/>
    <w:basedOn w:val="1"/>
    <w:next w:val="1"/>
    <w:semiHidden/>
    <w:unhideWhenUsed/>
    <w:qFormat/>
    <w:uiPriority w:val="9"/>
    <w:pPr>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5">
    <w:name w:val="footer"/>
    <w:basedOn w:val="1"/>
    <w:link w:val="48"/>
    <w:unhideWhenUsed/>
    <w:qFormat/>
    <w:uiPriority w:val="99"/>
    <w:pPr>
      <w:tabs>
        <w:tab w:val="center" w:pos="4153"/>
        <w:tab w:val="right" w:pos="8306"/>
      </w:tabs>
      <w:snapToGrid w:val="0"/>
      <w:jc w:val="left"/>
    </w:pPr>
    <w:rPr>
      <w:sz w:val="18"/>
      <w:szCs w:val="18"/>
    </w:rPr>
  </w:style>
  <w:style w:type="paragraph" w:styleId="6">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style>
  <w:style w:type="character" w:styleId="13">
    <w:name w:val="Hyperlink"/>
    <w:basedOn w:val="9"/>
    <w:semiHidden/>
    <w:unhideWhenUsed/>
    <w:qFormat/>
    <w:uiPriority w:val="99"/>
    <w:rPr>
      <w:color w:val="0000FF"/>
      <w:u w:val="single"/>
    </w:rPr>
  </w:style>
  <w:style w:type="character" w:styleId="14">
    <w:name w:val="HTML Code"/>
    <w:basedOn w:val="9"/>
    <w:semiHidden/>
    <w:unhideWhenUsed/>
    <w:qFormat/>
    <w:uiPriority w:val="99"/>
    <w:rPr>
      <w:rFonts w:hint="default" w:ascii="Courier New" w:hAnsi="Courier New" w:eastAsia="Courier New" w:cs="Courier New"/>
      <w:sz w:val="20"/>
    </w:rPr>
  </w:style>
  <w:style w:type="character" w:styleId="15">
    <w:name w:val="HTML Keyboard"/>
    <w:basedOn w:val="9"/>
    <w:semiHidden/>
    <w:unhideWhenUsed/>
    <w:qFormat/>
    <w:uiPriority w:val="99"/>
    <w:rPr>
      <w:rFonts w:hint="default" w:ascii="Courier New" w:hAnsi="Courier New" w:eastAsia="Courier New" w:cs="Courier New"/>
      <w:sz w:val="20"/>
    </w:rPr>
  </w:style>
  <w:style w:type="character" w:styleId="16">
    <w:name w:val="HTML Sample"/>
    <w:basedOn w:val="9"/>
    <w:semiHidden/>
    <w:unhideWhenUsed/>
    <w:qFormat/>
    <w:uiPriority w:val="99"/>
    <w:rPr>
      <w:rFonts w:ascii="Courier New" w:hAnsi="Courier New" w:eastAsia="Courier New" w:cs="Courier New"/>
    </w:rPr>
  </w:style>
  <w:style w:type="character" w:customStyle="1" w:styleId="17">
    <w:name w:val="one"/>
    <w:basedOn w:val="9"/>
    <w:qFormat/>
    <w:uiPriority w:val="0"/>
    <w:rPr>
      <w:color w:val="003366"/>
    </w:rPr>
  </w:style>
  <w:style w:type="paragraph" w:customStyle="1" w:styleId="18">
    <w:name w:val="sou"/>
    <w:basedOn w:val="1"/>
    <w:qFormat/>
    <w:uiPriority w:val="0"/>
    <w:pPr>
      <w:spacing w:before="150"/>
      <w:jc w:val="left"/>
    </w:pPr>
    <w:rPr>
      <w:kern w:val="0"/>
    </w:rPr>
  </w:style>
  <w:style w:type="paragraph" w:customStyle="1" w:styleId="19">
    <w:name w:val="sou2"/>
    <w:basedOn w:val="1"/>
    <w:qFormat/>
    <w:uiPriority w:val="0"/>
    <w:pPr>
      <w:jc w:val="center"/>
    </w:pPr>
    <w:rPr>
      <w:kern w:val="0"/>
    </w:rPr>
  </w:style>
  <w:style w:type="character" w:customStyle="1" w:styleId="20">
    <w:name w:val="icon_video"/>
    <w:basedOn w:val="9"/>
    <w:qFormat/>
    <w:uiPriority w:val="0"/>
  </w:style>
  <w:style w:type="paragraph" w:customStyle="1" w:styleId="21">
    <w:name w:val="sou11"/>
    <w:basedOn w:val="1"/>
    <w:qFormat/>
    <w:uiPriority w:val="0"/>
    <w:pPr>
      <w:spacing w:before="300"/>
      <w:jc w:val="center"/>
    </w:pPr>
    <w:rPr>
      <w:kern w:val="0"/>
    </w:rPr>
  </w:style>
  <w:style w:type="paragraph" w:customStyle="1" w:styleId="22">
    <w:name w:val="abstract"/>
    <w:basedOn w:val="1"/>
    <w:qFormat/>
    <w:uiPriority w:val="0"/>
    <w:pPr>
      <w:jc w:val="left"/>
    </w:pPr>
    <w:rPr>
      <w:color w:val="666666"/>
      <w:kern w:val="0"/>
    </w:rPr>
  </w:style>
  <w:style w:type="paragraph" w:customStyle="1" w:styleId="23">
    <w:name w:val="label"/>
    <w:basedOn w:val="1"/>
    <w:qFormat/>
    <w:uiPriority w:val="0"/>
    <w:pPr>
      <w:jc w:val="left"/>
    </w:pPr>
    <w:rPr>
      <w:color w:val="999999"/>
      <w:kern w:val="0"/>
    </w:rPr>
  </w:style>
  <w:style w:type="character" w:customStyle="1" w:styleId="24">
    <w:name w:val="bg"/>
    <w:basedOn w:val="9"/>
    <w:qFormat/>
    <w:uiPriority w:val="0"/>
  </w:style>
  <w:style w:type="character" w:customStyle="1" w:styleId="25">
    <w:name w:val="nth-of-type(2)"/>
    <w:basedOn w:val="9"/>
    <w:qFormat/>
    <w:uiPriority w:val="0"/>
  </w:style>
  <w:style w:type="character" w:customStyle="1" w:styleId="26">
    <w:name w:val="disabled"/>
    <w:basedOn w:val="9"/>
    <w:qFormat/>
    <w:uiPriority w:val="0"/>
    <w:rPr>
      <w:color w:val="1787E0"/>
      <w:bdr w:val="single" w:color="1787E0" w:sz="6" w:space="0"/>
    </w:rPr>
  </w:style>
  <w:style w:type="character" w:customStyle="1" w:styleId="27">
    <w:name w:val="current_icon_history"/>
    <w:basedOn w:val="9"/>
    <w:qFormat/>
    <w:uiPriority w:val="0"/>
  </w:style>
  <w:style w:type="character" w:customStyle="1" w:styleId="28">
    <w:name w:val="normal_icon_msg"/>
    <w:basedOn w:val="9"/>
    <w:qFormat/>
    <w:uiPriority w:val="0"/>
  </w:style>
  <w:style w:type="character" w:customStyle="1" w:styleId="29">
    <w:name w:val="normal_icon_history"/>
    <w:basedOn w:val="9"/>
    <w:qFormat/>
    <w:uiPriority w:val="0"/>
  </w:style>
  <w:style w:type="character" w:customStyle="1" w:styleId="30">
    <w:name w:val="current_icon_msg"/>
    <w:basedOn w:val="9"/>
    <w:qFormat/>
    <w:uiPriority w:val="0"/>
  </w:style>
  <w:style w:type="character" w:customStyle="1" w:styleId="31">
    <w:name w:val="online"/>
    <w:basedOn w:val="9"/>
    <w:qFormat/>
    <w:uiPriority w:val="0"/>
  </w:style>
  <w:style w:type="character" w:customStyle="1" w:styleId="32">
    <w:name w:val="setting"/>
    <w:basedOn w:val="9"/>
    <w:qFormat/>
    <w:uiPriority w:val="0"/>
    <w:rPr>
      <w:bdr w:val="single" w:color="DDDDDD" w:sz="6" w:space="0"/>
    </w:rPr>
  </w:style>
  <w:style w:type="character" w:customStyle="1" w:styleId="33">
    <w:name w:val="new_register"/>
    <w:basedOn w:val="9"/>
    <w:qFormat/>
    <w:uiPriority w:val="0"/>
  </w:style>
  <w:style w:type="character" w:customStyle="1" w:styleId="34">
    <w:name w:val="thisclass"/>
    <w:basedOn w:val="9"/>
    <w:qFormat/>
    <w:uiPriority w:val="0"/>
    <w:rPr>
      <w:color w:val="FFFFFF"/>
      <w:bdr w:val="single" w:color="1787E0" w:sz="6" w:space="0"/>
      <w:shd w:val="clear" w:color="auto" w:fill="1787E0"/>
    </w:rPr>
  </w:style>
  <w:style w:type="paragraph" w:customStyle="1" w:styleId="35">
    <w:name w:val="列出段落"/>
    <w:basedOn w:val="1"/>
    <w:qFormat/>
    <w:uiPriority w:val="0"/>
    <w:pPr>
      <w:ind w:firstLine="420" w:firstLineChars="200"/>
    </w:pPr>
  </w:style>
  <w:style w:type="paragraph" w:customStyle="1" w:styleId="36">
    <w:name w:val="rel_abstract"/>
    <w:basedOn w:val="1"/>
    <w:qFormat/>
    <w:uiPriority w:val="0"/>
    <w:pPr>
      <w:spacing w:line="390" w:lineRule="atLeast"/>
      <w:jc w:val="left"/>
    </w:pPr>
    <w:rPr>
      <w:color w:val="666666"/>
      <w:kern w:val="0"/>
    </w:rPr>
  </w:style>
  <w:style w:type="character" w:customStyle="1" w:styleId="37">
    <w:name w:val="hover"/>
    <w:basedOn w:val="9"/>
    <w:qFormat/>
    <w:uiPriority w:val="0"/>
    <w:rPr>
      <w:color w:val="CF333C"/>
    </w:rPr>
  </w:style>
  <w:style w:type="character" w:customStyle="1" w:styleId="38">
    <w:name w:val="after"/>
    <w:basedOn w:val="9"/>
    <w:qFormat/>
    <w:uiPriority w:val="0"/>
  </w:style>
  <w:style w:type="character" w:customStyle="1" w:styleId="39">
    <w:name w:val="after1"/>
    <w:basedOn w:val="9"/>
    <w:qFormat/>
    <w:uiPriority w:val="0"/>
    <w:rPr>
      <w:shd w:val="clear" w:color="auto" w:fill="ECCFCF"/>
    </w:rPr>
  </w:style>
  <w:style w:type="character" w:customStyle="1" w:styleId="40">
    <w:name w:val="after2"/>
    <w:basedOn w:val="9"/>
    <w:qFormat/>
    <w:uiPriority w:val="0"/>
  </w:style>
  <w:style w:type="character" w:customStyle="1" w:styleId="41">
    <w:name w:val="after3"/>
    <w:basedOn w:val="9"/>
    <w:qFormat/>
    <w:uiPriority w:val="0"/>
  </w:style>
  <w:style w:type="character" w:customStyle="1" w:styleId="42">
    <w:name w:val="after4"/>
    <w:basedOn w:val="9"/>
    <w:qFormat/>
    <w:uiPriority w:val="0"/>
  </w:style>
  <w:style w:type="character" w:customStyle="1" w:styleId="43">
    <w:name w:val="after5"/>
    <w:basedOn w:val="9"/>
    <w:qFormat/>
    <w:uiPriority w:val="0"/>
    <w:rPr>
      <w:bdr w:val="single" w:color="CF333C" w:sz="48" w:space="0"/>
    </w:rPr>
  </w:style>
  <w:style w:type="character" w:customStyle="1" w:styleId="44">
    <w:name w:val="hover4"/>
    <w:basedOn w:val="9"/>
    <w:qFormat/>
    <w:uiPriority w:val="0"/>
    <w:rPr>
      <w:color w:val="CF333C"/>
    </w:rPr>
  </w:style>
  <w:style w:type="character" w:customStyle="1" w:styleId="45">
    <w:name w:val="after6"/>
    <w:basedOn w:val="9"/>
    <w:qFormat/>
    <w:uiPriority w:val="0"/>
  </w:style>
  <w:style w:type="character" w:customStyle="1" w:styleId="46">
    <w:name w:val="hover5"/>
    <w:basedOn w:val="9"/>
    <w:qFormat/>
    <w:uiPriority w:val="0"/>
    <w:rPr>
      <w:color w:val="CF333C"/>
    </w:rPr>
  </w:style>
  <w:style w:type="character" w:customStyle="1" w:styleId="47">
    <w:name w:val="页眉 字符"/>
    <w:basedOn w:val="9"/>
    <w:link w:val="6"/>
    <w:qFormat/>
    <w:uiPriority w:val="99"/>
    <w:rPr>
      <w:rFonts w:ascii="Calibri" w:hAnsi="Calibri"/>
      <w:kern w:val="2"/>
      <w:sz w:val="18"/>
      <w:szCs w:val="18"/>
    </w:rPr>
  </w:style>
  <w:style w:type="character" w:customStyle="1" w:styleId="48">
    <w:name w:val="页脚 字符"/>
    <w:basedOn w:val="9"/>
    <w:link w:val="5"/>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1394</Words>
  <Characters>1484</Characters>
  <Lines>4</Lines>
  <Paragraphs>1</Paragraphs>
  <TotalTime>1</TotalTime>
  <ScaleCrop>false</ScaleCrop>
  <LinksUpToDate>false</LinksUpToDate>
  <CharactersWithSpaces>1602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2018-07-03T09:18:00Z</dcterms:created>
  <dc:creator>Windows 用户</dc:creator>
  <cp:lastModifiedBy>长乐~未央…</cp:lastModifiedBy>
  <cp:lastPrinted>2021-05-24T05:58:00Z</cp:lastPrinted>
  <dcterms:modified xsi:type="dcterms:W3CDTF">2023-05-18T05:13:51Z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D2C3DF6523054EF3A22A3D12253E9AE9_13</vt:lpwstr>
  </property>
</Properties>
</file>