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859" w:rsidRDefault="00ED4859" w:rsidP="00ED4859">
      <w:pPr>
        <w:pStyle w:val="1"/>
        <w:spacing w:line="550" w:lineRule="exact"/>
        <w:jc w:val="center"/>
        <w:rPr>
          <w:sz w:val="44"/>
          <w:szCs w:val="44"/>
        </w:rPr>
      </w:pPr>
      <w:r>
        <w:rPr>
          <w:sz w:val="44"/>
          <w:szCs w:val="44"/>
        </w:rPr>
        <w:t>安顺市民族中学参加“第十一届贵州人才</w:t>
      </w:r>
    </w:p>
    <w:p w:rsidR="00ED4859" w:rsidRDefault="00ED4859" w:rsidP="00ED4859">
      <w:pPr>
        <w:pStyle w:val="1"/>
        <w:spacing w:line="550" w:lineRule="exact"/>
        <w:jc w:val="center"/>
        <w:rPr>
          <w:sz w:val="44"/>
          <w:szCs w:val="44"/>
        </w:rPr>
      </w:pPr>
      <w:r>
        <w:rPr>
          <w:sz w:val="44"/>
          <w:szCs w:val="44"/>
        </w:rPr>
        <w:t>博览会”引才面试成绩公示</w:t>
      </w:r>
    </w:p>
    <w:p w:rsidR="00ED4859" w:rsidRPr="00731B00" w:rsidRDefault="00ED4859" w:rsidP="00ED4859">
      <w:pPr>
        <w:pStyle w:val="1"/>
        <w:spacing w:line="550" w:lineRule="exact"/>
        <w:jc w:val="center"/>
        <w:rPr>
          <w:rFonts w:hint="default"/>
        </w:rPr>
      </w:pPr>
    </w:p>
    <w:p w:rsidR="00ED4859" w:rsidRDefault="00ED4859" w:rsidP="00ED4859">
      <w:pPr>
        <w:pStyle w:val="1"/>
        <w:spacing w:line="550" w:lineRule="exact"/>
        <w:jc w:val="center"/>
        <w:rPr>
          <w:rFonts w:hint="default"/>
        </w:rPr>
      </w:pPr>
    </w:p>
    <w:p w:rsidR="00ED4859" w:rsidRDefault="00ED4859" w:rsidP="00ED4859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根据《2023年安顺市组团参加“第十一届贵州人才博览会”引才公告》规定，安顺市民族中学已于6月10日完成了面试工作，现将面试成绩予以公示（详见附件）。</w:t>
      </w:r>
      <w:r>
        <w:rPr>
          <w:rFonts w:ascii="仿宋" w:eastAsia="仿宋" w:hAnsi="仿宋" w:cs="仿宋" w:hint="eastAsia"/>
          <w:sz w:val="32"/>
          <w:szCs w:val="32"/>
        </w:rPr>
        <w:br/>
        <w:t xml:space="preserve">    公示时间：6月12日--16日</w:t>
      </w:r>
    </w:p>
    <w:p w:rsidR="00ED4859" w:rsidRDefault="00ED4859" w:rsidP="00ED4859">
      <w:pPr>
        <w:pStyle w:val="a5"/>
        <w:widowControl/>
        <w:shd w:val="clear" w:color="auto" w:fill="FFFFFF"/>
        <w:spacing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731B0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举报监督电话：13985312034</w:t>
      </w:r>
    </w:p>
    <w:p w:rsidR="00ED4859" w:rsidRPr="00731B00" w:rsidRDefault="00ED4859" w:rsidP="00ED4859">
      <w:pPr>
        <w:pStyle w:val="a5"/>
        <w:widowControl/>
        <w:shd w:val="clear" w:color="auto" w:fill="FFFFFF"/>
        <w:spacing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731B0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招聘咨询电话：0851-33462655</w:t>
      </w:r>
    </w:p>
    <w:p w:rsidR="00ED4859" w:rsidRDefault="00ED4859" w:rsidP="00ED4859">
      <w:pPr>
        <w:ind w:firstLineChars="200" w:firstLine="640"/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公示期间，如有异议，请实名反映。</w:t>
      </w:r>
    </w:p>
    <w:p w:rsidR="00ED4859" w:rsidRDefault="00ED4859" w:rsidP="00ED4859">
      <w:pPr>
        <w:pStyle w:val="PwCNormal"/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</w:pPr>
    </w:p>
    <w:p w:rsidR="00ED4859" w:rsidRDefault="00ED4859" w:rsidP="00ED4859">
      <w:pPr>
        <w:pStyle w:val="PwCNormal"/>
        <w:ind w:firstLineChars="200" w:firstLine="640"/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附件：</w:t>
      </w:r>
    </w:p>
    <w:p w:rsidR="00ED4859" w:rsidRDefault="00ED4859" w:rsidP="00ED4859">
      <w:pPr>
        <w:pStyle w:val="PwCNormal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   《安顺市民族中学参加“第十一届贵州人才博览会”引才面试成绩》</w:t>
      </w:r>
    </w:p>
    <w:p w:rsidR="00ED4859" w:rsidRDefault="00ED4859" w:rsidP="00ED4859">
      <w:pPr>
        <w:pStyle w:val="PwCNormal"/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</w:pPr>
    </w:p>
    <w:p w:rsidR="00ED4859" w:rsidRDefault="00ED4859" w:rsidP="00ED4859">
      <w:pPr>
        <w:ind w:firstLineChars="1500" w:firstLine="4800"/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安顺市民族中学</w:t>
      </w:r>
    </w:p>
    <w:p w:rsidR="00ED4859" w:rsidRDefault="00ED4859" w:rsidP="00ED4859">
      <w:pPr>
        <w:ind w:firstLineChars="1600" w:firstLine="51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 xml:space="preserve">2023年6月12日  </w:t>
      </w:r>
    </w:p>
    <w:p w:rsidR="00ED4859" w:rsidRDefault="00ED4859" w:rsidP="00ED4859">
      <w:pPr>
        <w:pStyle w:val="PwCNormal"/>
        <w:rPr>
          <w:rFonts w:hint="eastAsia"/>
        </w:rPr>
      </w:pPr>
    </w:p>
    <w:p w:rsidR="00ED4859" w:rsidRDefault="00ED4859" w:rsidP="00ED4859">
      <w:pPr>
        <w:pStyle w:val="a5"/>
        <w:widowControl/>
        <w:shd w:val="clear" w:color="auto" w:fill="FFFFFF"/>
        <w:snapToGrid w:val="0"/>
        <w:ind w:firstLine="420"/>
        <w:jc w:val="both"/>
        <w:rPr>
          <w:rFonts w:ascii="仿宋" w:eastAsia="仿宋" w:hAnsi="仿宋" w:cs="仿宋" w:hint="eastAsia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 </w:t>
      </w:r>
    </w:p>
    <w:p w:rsidR="000E61BD" w:rsidRDefault="000E61BD"/>
    <w:sectPr w:rsidR="000E6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1BD" w:rsidRDefault="000E61BD" w:rsidP="00ED4859">
      <w:r>
        <w:separator/>
      </w:r>
    </w:p>
  </w:endnote>
  <w:endnote w:type="continuationSeparator" w:id="1">
    <w:p w:rsidR="000E61BD" w:rsidRDefault="000E61BD" w:rsidP="00ED4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1BD" w:rsidRDefault="000E61BD" w:rsidP="00ED4859">
      <w:r>
        <w:separator/>
      </w:r>
    </w:p>
  </w:footnote>
  <w:footnote w:type="continuationSeparator" w:id="1">
    <w:p w:rsidR="000E61BD" w:rsidRDefault="000E61BD" w:rsidP="00ED48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4859"/>
    <w:rsid w:val="000E61BD"/>
    <w:rsid w:val="00ED4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59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ED4859"/>
    <w:pPr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4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48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485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485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D4859"/>
    <w:rPr>
      <w:rFonts w:ascii="宋体" w:eastAsia="宋体" w:hAnsi="宋体" w:cs="Times New Roman"/>
      <w:b/>
      <w:kern w:val="44"/>
      <w:sz w:val="48"/>
      <w:szCs w:val="48"/>
    </w:rPr>
  </w:style>
  <w:style w:type="paragraph" w:customStyle="1" w:styleId="PwCNormal">
    <w:name w:val="PwC Normal"/>
    <w:basedOn w:val="a"/>
    <w:qFormat/>
    <w:rsid w:val="00ED4859"/>
    <w:pPr>
      <w:spacing w:before="180" w:after="180" w:line="240" w:lineRule="atLeast"/>
    </w:pPr>
  </w:style>
  <w:style w:type="paragraph" w:styleId="a5">
    <w:name w:val="Normal (Web)"/>
    <w:basedOn w:val="a"/>
    <w:unhideWhenUsed/>
    <w:qFormat/>
    <w:rsid w:val="00ED4859"/>
    <w:pPr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2023-06-12T07:19:00Z</dcterms:created>
  <dcterms:modified xsi:type="dcterms:W3CDTF">2023-06-12T07:20:00Z</dcterms:modified>
</cp:coreProperties>
</file>