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firstLine="431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val="en-US" w:eastAsia="zh-CN"/>
        </w:rPr>
        <w:t>雷山县人民检察院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eastAsia="zh-CN"/>
        </w:rPr>
        <w:t>检察协勤人员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  <w:t>报名登记表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报考岗位代码：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9"/>
        <w:gridCol w:w="1356"/>
        <w:gridCol w:w="982"/>
        <w:gridCol w:w="5"/>
        <w:gridCol w:w="1162"/>
        <w:gridCol w:w="1011"/>
        <w:gridCol w:w="187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省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市（县）</w:t>
            </w: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87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5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是否全日制院校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毕业时间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8" w:hRule="exac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初中</w:t>
            </w:r>
            <w:r>
              <w:rPr>
                <w:rFonts w:ascii="Times New Roman" w:hAnsi="Times New Roman" w:eastAsia="仿宋_GB2312" w:cs="Times New Roman"/>
                <w:szCs w:val="21"/>
              </w:rPr>
              <w:t>开始按时间先后顺序填写）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8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046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8046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eastAsia="仿宋_GB2312" w:cs="Times New Roman"/>
          <w:spacing w:val="-20"/>
          <w:sz w:val="18"/>
          <w:szCs w:val="18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7143B40"/>
    <w:rsid w:val="08871E0E"/>
    <w:rsid w:val="0C5635C3"/>
    <w:rsid w:val="14AA0B45"/>
    <w:rsid w:val="185F6B0C"/>
    <w:rsid w:val="1CA555D6"/>
    <w:rsid w:val="22756972"/>
    <w:rsid w:val="2393071B"/>
    <w:rsid w:val="27C9339F"/>
    <w:rsid w:val="2FA431C6"/>
    <w:rsid w:val="32EB6F4A"/>
    <w:rsid w:val="3FE411BE"/>
    <w:rsid w:val="48D01A57"/>
    <w:rsid w:val="4B7A0FAB"/>
    <w:rsid w:val="64734947"/>
    <w:rsid w:val="6875114E"/>
    <w:rsid w:val="6C730D03"/>
    <w:rsid w:val="71B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1717</Words>
  <Characters>9787</Characters>
  <Lines>81</Lines>
  <Paragraphs>22</Paragraphs>
  <TotalTime>2</TotalTime>
  <ScaleCrop>false</ScaleCrop>
  <LinksUpToDate>false</LinksUpToDate>
  <CharactersWithSpaces>11482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%E5%B0%8F%E5%B0%8F%E5%B9%B4%E7%BA%AA</cp:lastModifiedBy>
  <cp:lastPrinted>2021-09-17T00:53:00Z</cp:lastPrinted>
  <dcterms:modified xsi:type="dcterms:W3CDTF">2021-11-23T09:34:50Z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BF57F8BAB0524CBE93C29D822642293A</vt:lpwstr>
  </property>
</Properties>
</file>