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附件一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石阡县泉都矿泉水开发有限责任公司招聘岗位及任职要求表</w:t>
      </w:r>
    </w:p>
    <w:tbl>
      <w:tblPr>
        <w:tblStyle w:val="2"/>
        <w:tblW w:w="140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813"/>
        <w:gridCol w:w="975"/>
        <w:gridCol w:w="780"/>
        <w:gridCol w:w="5292"/>
        <w:gridCol w:w="5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招聘要求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市场营销部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市场营销经理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统筹公司市场营销相关工作，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拟定公司年度经营计划，扩宽销售渠道，建立、完善公司市场营销体系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负责产品宣传、市场调研、客户维护等营销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相关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负责市场调查，及时掌握市场动态行业信息；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负责做好当地及各代理商销售、产品调拨等工作对接；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负责产品营销相关手续的对接及办理；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负责销售成本控制、市场定位、利润核算及销售成果汇报；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负责销售招商相关工作，拟定招商政策策略，并根据招商情况及时收集、整理品牌及商户资料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。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40周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以下，大专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市场营销及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相关专业，身体健康；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3年以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市场营销管理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工作经验；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）能独立制定并推进实施全面的销售计划、销售政策、销售模式和各项管理制度；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）不断追踪国内外先进的营销理念和营销技巧，收集和剖析案例并与公司比较，对公司营销战略和策略进行调整，提出有价值的建议，在获得肯定后负责编制实施方案；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5）具有统筹管理能力，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具有良好的团队合作精神和高度的工作责任感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）负责公司商标和品牌的管理，主持或会同其他部门处理假冒商品问题，维护公司合法权益及利益；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1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储运部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储运部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经理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（1）全面统筹储运部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，物资调拨、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建立健全储运质量管理体系及目标实施工作；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（2）负责对本部门下属员工工作的考核、评价、激励和培训教育；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）负责协助财务核算、严格控制仓储及运输的成本；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）按“及时、准确、规范、安全、经济”的要求，加强仓储管理和运输管理；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）负责定期组织检查仓储的各项考核指标，做到账目、卡、物相符；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）负责各类报表的及时校队、分析并上报，并将报表、单据等整理归档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（1）年龄4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岁以下，大专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以上学历，储运管理等相关专业，身体健康；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 具有较强的语言及文字表达能力、谈判能力、组织与协调能力，富有团队协作精神；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3-5年以上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储运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相关领域工作经验，熟悉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储运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操作环节。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（4）对物流系统，如采购管理、库房管理、运输管理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、物资调拨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有实操经验并有较深刻的理解；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（5）有食品行业相关工作经验者优先录用。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（6）具备高度的责任心及必须的职业素养，具有处理突发问题、事件的能力和工作经验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1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采购部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采购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（1）主持采购部全面工作，负责对采购工作进行跟进、监督；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（2）定期组织采购人员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培训学习，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加强团队建设，提高采购人员的业务水平和团队意识；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）注重收集市场信息，合理安排采购顺序，对紧缺物资和需要长途采购的物料应提前安排采购计划及时购进；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）严把质量关，物资选择样品供使用部门和品控部审核定样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）加强与品控、仓库管理员的协作，处理不合格物资的退货及相关事件费用的核算；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跟催相关采购重要的物资跟进并及时解决到料异常的事项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（1）年龄40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岁以下，大专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以上学历，身体健康，服从安排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特殊情况可适当放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1年以上采购工作经验；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（3）熟练电脑操作，良好的沟通能力，高度的责任心和工作热情熟悉相关采购常识；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（4）有一定的成本概念，工作责任心强，具备良好的职业道德；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（5）吃苦耐劳、仔细认真、有独立自主的学习意识，具有良好的沟通表达能力与团队协调能力。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6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储运部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仓库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（1）负责仓库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日常事务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管理，协调仓库与各相关部门之间的工作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及物资调拨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（2）负责草拟和修订仓库收发货、作业流程等制度，完善仓库管理的各项流程和标准；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（3）仓库的合理化布局和管理，合理规划各分仓的储存空间及货物的储存方式，仓位的调整，负责制定各仓储位置规化、标识、防火及物料的准确性管理标准；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（4）负责对仓库的进、出库进行审核与监督；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（5）负责定期组织检查仓管员工作的各项考核指标，做到账目、卡、物一致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（1）年龄4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岁以下，大专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以上学历，储运管理等相关专业，身体健康，特殊情况可适当放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条件；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（2）3年以上仓库管理工作经验；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（3）熟悉仓库进出货操作流程，具备物资保管专业知识和技能；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（4）熟悉电脑办公软件操作者优先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财务部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（1）根据财经法规和财务管理制度的规定和要求进行款项收取与支付；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（2）负责出纳日常工作，对接公司与银行等金融机构的往来业务工作；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（3）负责登记现金、银行存款日记账，确保账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相符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，妥善保管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财务单据与印章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等。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（1）年龄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周岁及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以下，大专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以上学历，会计或财务管理类相关专业，身体健康；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（2）具有会计从业资格证或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会计职称证书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3年及以上出纳相关工作经验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，对数字具有高度敏感性；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（4）具备优秀的职业道德与职业素养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无个人违法违纪处分纪录；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（5）原则性强，保密意识强；服从管理、有团队合作意识。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市场营销部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营销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专员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协助市场营销部经理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拟定公司年度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营销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计划; </w:t>
            </w:r>
          </w:p>
          <w:p>
            <w:pPr>
              <w:widowControl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协助市场营销部经理做好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产品宣传、市场调研、客户维护等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相关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;</w:t>
            </w:r>
          </w:p>
          <w:p>
            <w:pPr>
              <w:widowControl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负责市场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调研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，及时掌握市场动态和行业信息；</w:t>
            </w:r>
          </w:p>
          <w:p>
            <w:pPr>
              <w:widowControl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负责做好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与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当地及各代理商销售、产品调拨等工作对接；</w:t>
            </w:r>
          </w:p>
          <w:p>
            <w:pPr>
              <w:widowControl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负责产品营销相关手续的对接及办理；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负责销售成本控制、市场定位、利润核算及销售成果汇报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。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以下，大专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市场营销及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相关专业，身体健康；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市场营销及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相关工作经验；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）分析市场情报，对市场销售做出正确的判断和预测；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）负责收集、整理、分析与反馈同行业的信息，包括主要客户、销量、销售额、销售政策、市场占有率；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工作踏实、认真、思维能力强、有韧性和创新能力，具有良好的团队合作精神和高度的工作责任感，能够在一定的压力下完成工作。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生产部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班组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组长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（1）根据生产车间下达的生产计划，带领本班组保质保量按时完成生产任务；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（2）负责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按照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生产管理相关规定，对生产过程进行监督，确保生产工作顺利进行，如遇特殊情况不能及时解决的，及时向生产部长汇报；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（3）本班组生产的物料使用、损耗、物料退库、成品入库等与仓库人员的对接工作。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（1) 年龄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周岁及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以下，大专及以上学历，食品、机械、电气、应用化学等相关专业，身体健康，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经验丰富或其他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特殊情况可适当放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（2）具备2年以上同岗位食品生产、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饮用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水行业生产管理工作经验；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（3）懂得生产管理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电脑操作；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）及时处理各种安全事故的发生；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（5）吃苦耐劳，抗压能力强，能够适应车间环境。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设备工程技术部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维修工（设备技术人员）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（1）认真做好设备维修及设备日常管理工作；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（2）核对设备技术参数是否正确，独立处理设备技术故障；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（3）设备易损件的盘点与报表，设备资料的管理等；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（4）维修人员对设备进行维修后，必须按表格要求认真填写“设备故障维修记录单”；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（5）维修人员在维修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设备中，对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设备故障发生源的分析研究，及时做出改进预防方案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（1）年龄4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岁以下，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中专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高中及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以上学历， 机电一体化、自控、机械、电器工程等相关专业，熟悉机电设备，身体健康，吃苦耐劳，具备较强的责任心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（2）会设备自动化控制；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（3）具有设备工程师或设备技术相关资格证书，2年以上动力设备管理或维修维护工作经验；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（4）具备动力设备相关专业知识；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（5）熟悉电脑办公软件，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会做日常维修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/技术报表，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具备专业技术能力，能解决动力设备出现的问题；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（6）具有良好的人际交往、团队精神和沟通协调能力，吃苦耐劳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设备工程技术部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器工程人员）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微机保护装置、监控系统的设计及调试工作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（2）完成各项电、气维修、养护工作；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（3）严格执行持证上岗（电气工程师相关证书），严格遵守有关安全法规及操作规程制度，严禁违章操作；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（4）认真做好巡视检查工作，在巡视中要仔细观察电气设备的各种运行情况，并认真、及时准确的做好工作记录，以备查验；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（5）熟悉自己的管辖区内的各类高、低压电气设备的情况，在日常检查中发现问题及时处理，不留隐患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（1）年龄4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岁以下，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中专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高中及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以上学历， 电气工程和电力保护及电力系统相关专业，熟悉机电设备，身体健康，吃苦耐劳；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（2）会设备自动化控制；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（3）具备电气工程师及相关资格证书，具备高压电工证优先，2年以上电气自动化管理工作经验;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（4）熟悉电脑办公软件；学习能力强，适应性强；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（5）具有良好的人际交往、团队精神和沟通协调能力，吃苦耐劳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1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储运部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仓库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管理员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（1）严格按照制度对仓库进行管理，出入库手续，保持物料与货单一致；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（2）物料入库前必须通知品控部门进行物料的检验，合格物料入库时要核对是否按采购订单的数量和交货日期交货；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（3）入库的物料和成品应堆放整齐，杜绝不安全因素，并设置物料卡；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（4）入库后应及时入账，准确登记；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（5）成品出库必须按发货单发货，手续不全不予以发货；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（6）负责妥善保管好原始凭证，账本以及各类文件；及时完成上级领导临时安排的其他事项。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（1）年龄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岁以下，大专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以上学历，身体健康，能吃苦耐劳；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（2）2年以上仓库管理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、物资调拨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工作经验；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（3）熟悉仓库进出货操作流程，具备物资保管专业知识和技能； 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（4）熟悉电脑办公软件操作者优先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品控部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微生物检验员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（1）负责成品出厂的微生物检验；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（2）负责微生物限度检验的物料、成品、半成品及关键控制点要求微检的物料或水质的取样及检验，填写物料和水质检验记录；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负责及时填写检验记录，出具检验报告单；负责相关设备检验的管理、校正、维护和保养；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留样样品的接收、管理、检验观察、销毁和检验观察记录，留样室的清洁卫生；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微检室的清洁卫生及消毒工作。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（1）年龄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岁以下，大专及以上学历，食品检验、化学、生物及相关专业，身体健康；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（2）持有化验员或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资格证书，熟悉办公软件；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2年以上微生物检验工作经验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具有一定的微生物知识；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（4）熟悉分析、无菌检查、微生物限度检查等工作，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掌握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食品行业相关法律法规及标准要求；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（5）吃苦耐劳、仔细认真、有独立自主的学习意识，具有良好的沟通表达能力与团队协调能力。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品控部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在线品控员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（1）按质量体系要求合理、按时取样送样；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（2）协助品控主管对现场、原材料等问题的确认；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负责生产前洗涤液、消毒液的配制，过程现场巡检，督促生产部门工作，维持良好的卫生、操作习惯；协助品控主管对在线员工进行卫生、质量培训，提高员工质量意识；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（4）协助品控主管了解、统计质量信息资料和报告，落实质量问题处理的实施、跟踪；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（5）协助品控主管进行生产工艺、原材料等试验和试验结果统计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负责在线品控的检查记录、相关文件整理归档。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（1）年龄35周岁以下，大专及以上学历，食品检验、生物工程等及相关专业，身体健康；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（2）持有品控员或资格证书，熟悉办公软件；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（3）具有2年以上食品行业在线检验工作经验；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（4）能独立检测食品微生物和理化指标，熟悉分析、无菌检查、微生物限度检查等工作优先，熟悉食品行业相关法律法规及标准要求；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（5）熟悉基本办公软件；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（6）能吃苦耐劳、稳定性强、责任心强有独立自主的学习意识，具有良好的沟通表达能力与团队协调能力。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E5089"/>
    <w:rsid w:val="0013716D"/>
    <w:rsid w:val="00A1252B"/>
    <w:rsid w:val="010A6185"/>
    <w:rsid w:val="0150603D"/>
    <w:rsid w:val="018B66D2"/>
    <w:rsid w:val="019402D3"/>
    <w:rsid w:val="01C46B59"/>
    <w:rsid w:val="026F54F0"/>
    <w:rsid w:val="05C8498B"/>
    <w:rsid w:val="06A5508A"/>
    <w:rsid w:val="06D41F26"/>
    <w:rsid w:val="071B73FC"/>
    <w:rsid w:val="0B056102"/>
    <w:rsid w:val="0B8B0D89"/>
    <w:rsid w:val="0B9A1A91"/>
    <w:rsid w:val="0BF833B4"/>
    <w:rsid w:val="0EA14C7D"/>
    <w:rsid w:val="0EAF7A4E"/>
    <w:rsid w:val="0F1F1EA6"/>
    <w:rsid w:val="10A028CB"/>
    <w:rsid w:val="121E16EE"/>
    <w:rsid w:val="13A614A3"/>
    <w:rsid w:val="14415227"/>
    <w:rsid w:val="14FE0938"/>
    <w:rsid w:val="15B90A21"/>
    <w:rsid w:val="16CE29BF"/>
    <w:rsid w:val="17724AEC"/>
    <w:rsid w:val="17B908AA"/>
    <w:rsid w:val="17F77D49"/>
    <w:rsid w:val="180F4FDC"/>
    <w:rsid w:val="19B90D89"/>
    <w:rsid w:val="2166199E"/>
    <w:rsid w:val="22386D45"/>
    <w:rsid w:val="22572BBD"/>
    <w:rsid w:val="25FE25C6"/>
    <w:rsid w:val="26286985"/>
    <w:rsid w:val="282104DB"/>
    <w:rsid w:val="2AD455C4"/>
    <w:rsid w:val="2B5F0F5C"/>
    <w:rsid w:val="2B5F70D4"/>
    <w:rsid w:val="2DC01747"/>
    <w:rsid w:val="2DE74255"/>
    <w:rsid w:val="2EBD5851"/>
    <w:rsid w:val="304A00B9"/>
    <w:rsid w:val="312357B5"/>
    <w:rsid w:val="31D257DA"/>
    <w:rsid w:val="34BC517E"/>
    <w:rsid w:val="36917125"/>
    <w:rsid w:val="38AC4D09"/>
    <w:rsid w:val="3BA80149"/>
    <w:rsid w:val="3BD64981"/>
    <w:rsid w:val="3C266120"/>
    <w:rsid w:val="3C585E9A"/>
    <w:rsid w:val="3D663E3B"/>
    <w:rsid w:val="3D7241CF"/>
    <w:rsid w:val="3F8C45BF"/>
    <w:rsid w:val="41F42A06"/>
    <w:rsid w:val="438C269E"/>
    <w:rsid w:val="44F20CC1"/>
    <w:rsid w:val="454D529B"/>
    <w:rsid w:val="47A60022"/>
    <w:rsid w:val="47B40399"/>
    <w:rsid w:val="47DE0988"/>
    <w:rsid w:val="47F23BDD"/>
    <w:rsid w:val="495A5333"/>
    <w:rsid w:val="49FC07B9"/>
    <w:rsid w:val="4AB20E47"/>
    <w:rsid w:val="4C0D7BEB"/>
    <w:rsid w:val="4D0B4D66"/>
    <w:rsid w:val="4D8A58E3"/>
    <w:rsid w:val="4E1D4119"/>
    <w:rsid w:val="4F153FBE"/>
    <w:rsid w:val="4FA10247"/>
    <w:rsid w:val="4FAE73F9"/>
    <w:rsid w:val="5097350F"/>
    <w:rsid w:val="526C3C4B"/>
    <w:rsid w:val="52B842C8"/>
    <w:rsid w:val="52CD5B23"/>
    <w:rsid w:val="52E114B4"/>
    <w:rsid w:val="55A57C3C"/>
    <w:rsid w:val="570E5089"/>
    <w:rsid w:val="5A537E9B"/>
    <w:rsid w:val="5B5E7B41"/>
    <w:rsid w:val="5E5C7083"/>
    <w:rsid w:val="610D4E4B"/>
    <w:rsid w:val="612E1FA4"/>
    <w:rsid w:val="62D40A57"/>
    <w:rsid w:val="635C6C5F"/>
    <w:rsid w:val="63C20552"/>
    <w:rsid w:val="6488583F"/>
    <w:rsid w:val="64C064C8"/>
    <w:rsid w:val="657D32EB"/>
    <w:rsid w:val="66F54E3A"/>
    <w:rsid w:val="67BC5CC0"/>
    <w:rsid w:val="68240D6F"/>
    <w:rsid w:val="6AAC40D7"/>
    <w:rsid w:val="6AB90BF6"/>
    <w:rsid w:val="6B94411C"/>
    <w:rsid w:val="6C75630D"/>
    <w:rsid w:val="6D79390A"/>
    <w:rsid w:val="6DC426C0"/>
    <w:rsid w:val="6EBC6E03"/>
    <w:rsid w:val="707C61AF"/>
    <w:rsid w:val="71C76226"/>
    <w:rsid w:val="72B13604"/>
    <w:rsid w:val="737942B4"/>
    <w:rsid w:val="75736BBD"/>
    <w:rsid w:val="77696CC4"/>
    <w:rsid w:val="7D5F4A9D"/>
    <w:rsid w:val="7DE40F7C"/>
    <w:rsid w:val="7DFA24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2019-07-24T01:44:00Z</dcterms:created>
  <dc:creator>℡—ξ走心～.€</dc:creator>
  <cp:lastModifiedBy>傻傻木</cp:lastModifiedBy>
  <cp:lastPrinted>2020-05-12T09:19:44Z</cp:lastPrinted>
  <dcterms:modified xsi:type="dcterms:W3CDTF">2020-05-12T09:20:51Z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